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79" w:rsidRPr="00AA5A1C" w:rsidRDefault="00CB1679" w:rsidP="00CB1679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Konstantynów Łódzki, dnia 2020-02-20</w:t>
      </w:r>
    </w:p>
    <w:p w:rsidR="00CB1679" w:rsidRDefault="00CB1679" w:rsidP="00CB1679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BRM.0012-6.2.2020.KS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B1679" w:rsidRDefault="00CB1679" w:rsidP="00CB1679">
      <w:pPr>
        <w:jc w:val="both"/>
        <w:rPr>
          <w:b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2"/>
          <w:szCs w:val="22"/>
        </w:rPr>
        <w:t xml:space="preserve">   </w:t>
      </w:r>
    </w:p>
    <w:p w:rsidR="00CB1679" w:rsidRPr="00CB1679" w:rsidRDefault="00CB1679" w:rsidP="00CB1679">
      <w:pPr>
        <w:jc w:val="both"/>
        <w:rPr>
          <w:sz w:val="24"/>
          <w:szCs w:val="24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86781">
        <w:rPr>
          <w:b/>
          <w:sz w:val="22"/>
          <w:szCs w:val="22"/>
        </w:rPr>
        <w:t>Pan/i/</w:t>
      </w:r>
    </w:p>
    <w:p w:rsidR="00CB1679" w:rsidRPr="00C86781" w:rsidRDefault="00CB1679" w:rsidP="00CB1679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………………………………………….</w:t>
      </w:r>
      <w:r w:rsidRPr="00C86781">
        <w:rPr>
          <w:sz w:val="22"/>
          <w:szCs w:val="22"/>
        </w:rPr>
        <w:t>…</w:t>
      </w:r>
    </w:p>
    <w:p w:rsidR="00CB1679" w:rsidRPr="00C86781" w:rsidRDefault="00CB1679" w:rsidP="00CB1679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C86781">
        <w:rPr>
          <w:sz w:val="22"/>
          <w:szCs w:val="22"/>
        </w:rPr>
        <w:t>…………………………………….………</w:t>
      </w:r>
    </w:p>
    <w:p w:rsidR="00CB1679" w:rsidRPr="00C86781" w:rsidRDefault="00CB1679" w:rsidP="00CB1679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86781">
        <w:rPr>
          <w:sz w:val="22"/>
          <w:szCs w:val="22"/>
        </w:rPr>
        <w:t>95-050 Konstantynów Łódzki</w:t>
      </w:r>
    </w:p>
    <w:p w:rsidR="00CB1679" w:rsidRDefault="00CB1679" w:rsidP="00CB1679">
      <w:pPr>
        <w:spacing w:line="276" w:lineRule="auto"/>
        <w:jc w:val="both"/>
        <w:rPr>
          <w:b/>
        </w:rPr>
      </w:pPr>
    </w:p>
    <w:p w:rsidR="00CB1679" w:rsidRPr="005322C8" w:rsidRDefault="00CB1679" w:rsidP="00CB1679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br/>
        <w:t>25 lutego 2020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(wtorek) o godz. 16.00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CB1679" w:rsidRDefault="00CB1679" w:rsidP="00CB167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</w:t>
      </w:r>
      <w:r w:rsidR="00372BBC">
        <w:rPr>
          <w:sz w:val="22"/>
          <w:szCs w:val="22"/>
        </w:rPr>
        <w:t>ęcie porządku obrad i protokołu z poprzedniego posiedzenia</w:t>
      </w:r>
      <w:r w:rsidRPr="005322C8">
        <w:rPr>
          <w:sz w:val="22"/>
          <w:szCs w:val="22"/>
        </w:rPr>
        <w:t xml:space="preserve"> Komisji,</w:t>
      </w:r>
    </w:p>
    <w:p w:rsidR="00CB1679" w:rsidRPr="00DF2C99" w:rsidRDefault="00CB1679" w:rsidP="00CB167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mieszkania,</w:t>
      </w:r>
    </w:p>
    <w:p w:rsidR="00CB1679" w:rsidRDefault="00CB1679" w:rsidP="00CB167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F03DA">
        <w:rPr>
          <w:sz w:val="22"/>
          <w:szCs w:val="22"/>
        </w:rPr>
        <w:t>przekazanie informacji o osobach piszących w sprawie przyśpieszenia przydziału lokalu,</w:t>
      </w:r>
    </w:p>
    <w:p w:rsidR="00CB1679" w:rsidRDefault="00CB1679" w:rsidP="00CB167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pomieszczenia tymczasowego,</w:t>
      </w:r>
    </w:p>
    <w:p w:rsidR="00CB1679" w:rsidRDefault="00CB1679" w:rsidP="00CB167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projektu uchwały w sprawie zmiany Uchwały nr VI/58/19 Rady Miejskiej                                     w Konstantynowie Łódzkim z dnia 25 kwietnia 2019 roku w sprawie zasad wynajmowania lokali wchodzących w skład mieszkaniowego zasobu gminy Konstantynów Łódzki,</w:t>
      </w:r>
    </w:p>
    <w:p w:rsidR="00CB1679" w:rsidRPr="003463CC" w:rsidRDefault="00CB1679" w:rsidP="00CB167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sprawy </w:t>
      </w:r>
      <w:r w:rsidRPr="003463CC">
        <w:rPr>
          <w:sz w:val="22"/>
          <w:szCs w:val="22"/>
        </w:rPr>
        <w:t>różne.</w:t>
      </w:r>
    </w:p>
    <w:p w:rsidR="00CB1679" w:rsidRDefault="00CB1679" w:rsidP="00CB1679">
      <w:pPr>
        <w:jc w:val="both"/>
        <w:rPr>
          <w:b/>
          <w:sz w:val="22"/>
          <w:szCs w:val="22"/>
        </w:rPr>
      </w:pPr>
    </w:p>
    <w:p w:rsidR="00CB1679" w:rsidRPr="00B51C16" w:rsidRDefault="00CB1679" w:rsidP="00CB1679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CB1679" w:rsidRPr="000013F9" w:rsidRDefault="00CB1679" w:rsidP="00CB1679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506,poz. 1309, poz. 1696, poz. 1815, poz. 1571</w:t>
      </w:r>
      <w:r w:rsidRPr="000013F9">
        <w:rPr>
          <w:sz w:val="16"/>
          <w:szCs w:val="16"/>
        </w:rPr>
        <w:t xml:space="preserve">) jest podstawą dla pracodawcy do zwolnienia radnego od pracy zawodowej w celu umożliwienia mu brania udziału w pracach organów </w:t>
      </w:r>
      <w:proofErr w:type="spellStart"/>
      <w:r w:rsidRPr="000013F9">
        <w:rPr>
          <w:sz w:val="16"/>
          <w:szCs w:val="16"/>
        </w:rPr>
        <w:t>miasta</w:t>
      </w:r>
      <w:proofErr w:type="spellEnd"/>
      <w:r w:rsidRPr="000013F9">
        <w:rPr>
          <w:sz w:val="16"/>
          <w:szCs w:val="16"/>
        </w:rPr>
        <w:t>.</w:t>
      </w:r>
    </w:p>
    <w:p w:rsidR="00CB1679" w:rsidRDefault="00CB1679" w:rsidP="00CB1679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CB1679" w:rsidRDefault="00CB1679" w:rsidP="00CB1679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CB1679" w:rsidRPr="00FF11E9" w:rsidRDefault="00CB1679" w:rsidP="00CB1679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C940A5" w:rsidRDefault="00C940A5"/>
    <w:sectPr w:rsidR="00C940A5" w:rsidSect="00C94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1679"/>
    <w:rsid w:val="00372BBC"/>
    <w:rsid w:val="007A78D8"/>
    <w:rsid w:val="00C940A5"/>
    <w:rsid w:val="00CB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B1679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B1679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cp:lastPrinted>2020-02-20T12:18:00Z</cp:lastPrinted>
  <dcterms:created xsi:type="dcterms:W3CDTF">2020-02-20T07:26:00Z</dcterms:created>
  <dcterms:modified xsi:type="dcterms:W3CDTF">2020-02-20T12:20:00Z</dcterms:modified>
</cp:coreProperties>
</file>