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40" w:rsidRPr="005D3D6F" w:rsidRDefault="008C6559" w:rsidP="00961F40">
      <w:pPr>
        <w:pStyle w:val="NormalnyWeb"/>
        <w:spacing w:before="0" w:beforeAutospacing="0" w:after="0"/>
        <w:jc w:val="both"/>
        <w:rPr>
          <w:rFonts w:eastAsia="Calibri"/>
          <w:color w:val="auto"/>
          <w:sz w:val="22"/>
          <w:szCs w:val="22"/>
          <w:lang w:eastAsia="en-US"/>
        </w:rPr>
      </w:pPr>
      <w:r>
        <w:rPr>
          <w:rFonts w:eastAsia="Calibri"/>
          <w:color w:val="auto"/>
          <w:sz w:val="22"/>
          <w:szCs w:val="22"/>
          <w:lang w:eastAsia="en-US"/>
        </w:rPr>
        <w:softHyphen/>
      </w:r>
      <w:r w:rsidR="00961F40" w:rsidRPr="005D3D6F">
        <w:rPr>
          <w:rFonts w:eastAsia="Calibri"/>
          <w:color w:val="auto"/>
          <w:sz w:val="22"/>
          <w:szCs w:val="22"/>
          <w:lang w:eastAsia="en-US"/>
        </w:rPr>
        <w:t>Wypełniając obowiązek prawny uregulowany zapisami art. 13 rozporządzenia Parlamentu Europejskiego i Rady (UE) 2016/679 z dnia 27 kwietnia 2016 r. w sprawie ochrony osób fizycznych w związku z przetwarzaniem danych osobowych i w sprawie swobodnego przepływu takich danych oraz uchylenia dyrektywy 95/46/WE (dalej: ogólne rozporządzenie o ochronie danych) informuje się, że: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1. Administratorem Państwa danych osobowych przetwarzanych w ramach procesu rekrutacji jest </w:t>
      </w:r>
      <w:r w:rsidR="00525C67">
        <w:rPr>
          <w:rFonts w:ascii="Times New Roman" w:eastAsia="Calibri" w:hAnsi="Times New Roman" w:cs="Times New Roman"/>
          <w:sz w:val="20"/>
        </w:rPr>
        <w:t>Urząd Miejski w</w:t>
      </w:r>
      <w:r w:rsidRPr="005D3D6F">
        <w:rPr>
          <w:rFonts w:ascii="Times New Roman" w:eastAsia="Calibri" w:hAnsi="Times New Roman" w:cs="Times New Roman"/>
          <w:sz w:val="20"/>
        </w:rPr>
        <w:t xml:space="preserve"> Konstantyn</w:t>
      </w:r>
      <w:r w:rsidR="00525C67">
        <w:rPr>
          <w:rFonts w:ascii="Times New Roman" w:eastAsia="Calibri" w:hAnsi="Times New Roman" w:cs="Times New Roman"/>
          <w:sz w:val="20"/>
        </w:rPr>
        <w:t xml:space="preserve">owie </w:t>
      </w:r>
      <w:r w:rsidRPr="005D3D6F">
        <w:rPr>
          <w:rFonts w:ascii="Times New Roman" w:eastAsia="Calibri" w:hAnsi="Times New Roman" w:cs="Times New Roman"/>
          <w:sz w:val="20"/>
        </w:rPr>
        <w:t>Łódzki</w:t>
      </w:r>
      <w:r w:rsidR="00525C67">
        <w:rPr>
          <w:rFonts w:ascii="Times New Roman" w:eastAsia="Calibri" w:hAnsi="Times New Roman" w:cs="Times New Roman"/>
          <w:sz w:val="20"/>
        </w:rPr>
        <w:t>m</w:t>
      </w:r>
      <w:r w:rsidRPr="005D3D6F">
        <w:rPr>
          <w:rFonts w:ascii="Times New Roman" w:eastAsia="Calibri" w:hAnsi="Times New Roman" w:cs="Times New Roman"/>
          <w:sz w:val="20"/>
        </w:rPr>
        <w:t xml:space="preserve"> reprezentowan</w:t>
      </w:r>
      <w:r w:rsidR="00525C67">
        <w:rPr>
          <w:rFonts w:ascii="Times New Roman" w:eastAsia="Calibri" w:hAnsi="Times New Roman" w:cs="Times New Roman"/>
          <w:sz w:val="20"/>
        </w:rPr>
        <w:t>y</w:t>
      </w:r>
      <w:r w:rsidRPr="005D3D6F">
        <w:rPr>
          <w:rFonts w:ascii="Times New Roman" w:eastAsia="Calibri" w:hAnsi="Times New Roman" w:cs="Times New Roman"/>
          <w:sz w:val="20"/>
        </w:rPr>
        <w:t xml:space="preserve"> przez Burmistrza Konstantynowa Łódzkiego, 95-050 Konstantynów Łódzki, ul. Zgierska 2, sekretariat@konstantynow.pl, kancelaria@konstantynow.pl, tel. (42) 211 11 73.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2. W sprawach związanych z danymi osobowymi można skontaktować się z wyznaczonym Inspektorem Ochrony Danych poprzez e-mail: </w:t>
      </w:r>
      <w:hyperlink r:id="rId7" w:history="1">
        <w:r w:rsidR="00525C67" w:rsidRPr="00495D31">
          <w:rPr>
            <w:rStyle w:val="Hipercze"/>
            <w:rFonts w:ascii="Times New Roman" w:eastAsia="Calibri" w:hAnsi="Times New Roman" w:cs="Times New Roman"/>
            <w:sz w:val="20"/>
          </w:rPr>
          <w:t>iod@konstantynow.pl</w:t>
        </w:r>
      </w:hyperlink>
      <w:r w:rsidR="00525C67">
        <w:rPr>
          <w:rFonts w:ascii="Times New Roman" w:eastAsia="Calibri" w:hAnsi="Times New Roman" w:cs="Times New Roman"/>
          <w:sz w:val="20"/>
        </w:rPr>
        <w:t xml:space="preserve"> lub telefonicznie (42) 211 11 73 wewn. 147</w:t>
      </w:r>
      <w:r w:rsidRPr="005D3D6F">
        <w:rPr>
          <w:rFonts w:ascii="Times New Roman" w:eastAsia="Calibri" w:hAnsi="Times New Roman" w:cs="Times New Roman"/>
          <w:sz w:val="20"/>
        </w:rPr>
        <w:t xml:space="preserve">. 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3. Państwa dane osobowe w zakresie wskazanym w przepisach </w:t>
      </w:r>
      <w:r w:rsidRPr="005D3D6F">
        <w:rPr>
          <w:rFonts w:ascii="Times New Roman" w:hAnsi="Times New Roman" w:cs="Times New Roman"/>
          <w:sz w:val="20"/>
        </w:rPr>
        <w:t xml:space="preserve">ustawy z dnia 26 czerwca 1974 r. Kodeks pracy, ustawy z dnia 21 listopada 2008 r. o pracownikach samorządowych </w:t>
      </w:r>
      <w:r w:rsidRPr="005D3D6F">
        <w:rPr>
          <w:rFonts w:ascii="Times New Roman" w:eastAsia="Calibri" w:hAnsi="Times New Roman" w:cs="Times New Roman"/>
          <w:sz w:val="20"/>
        </w:rPr>
        <w:t>przetwarzamy w celu przeprowadzenia obecnego postępowania rekrutacyjnego, z</w:t>
      </w:r>
      <w:r w:rsidRPr="005D3D6F">
        <w:rPr>
          <w:rFonts w:ascii="Times New Roman" w:hAnsi="Times New Roman" w:cs="Times New Roman"/>
          <w:sz w:val="20"/>
        </w:rPr>
        <w:t xml:space="preserve">godnie z artykułem  6 ust. 1 lit. b i c ogólnego rozporządzenia o ochronie danych, natomiast inne dane np. do kontaktu, na podstawie udzielonej zgody, która może zostać w dowolnym momencie odwołana (art. 6 ust. 1 lit. a ogólnego rozporządzenia o ochronie danych).  </w:t>
      </w:r>
    </w:p>
    <w:p w:rsidR="00961F40" w:rsidRPr="005D3D6F" w:rsidRDefault="00961F40" w:rsidP="00961F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>4. Odbiorcą danych może być OVH Sp. z o.o., ul. Szkocka 5 lok. 1, 54-402 Wrocław, która to firma świadczy usługę poczty elektronicznej w ramach hostingu. Zebrane dane w szczególnych okolicznościach mogą być udostępniane innym podmiotom, w tym organom państwa uprawnionym na podstawie odrębnych przepisów na potrzeby prowadzonych przez nich postępowań (w tym np. postępowań administracyjnych, kontrolnych).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>5. Pozyskane dane będą przetwarzane maksymalnie przez 3 miesiące od dnia nawiązania stosunku pracy z osobą wyłonioną w drodze naboru</w:t>
      </w:r>
      <w:r w:rsidR="00523FFA">
        <w:rPr>
          <w:rFonts w:ascii="Times New Roman" w:eastAsia="Calibri" w:hAnsi="Times New Roman" w:cs="Times New Roman"/>
          <w:sz w:val="20"/>
        </w:rPr>
        <w:t xml:space="preserve"> i opublikowania wyników naboru w Biuletynie Informacji Publicznej</w:t>
      </w:r>
      <w:r w:rsidRPr="005D3D6F">
        <w:rPr>
          <w:rFonts w:ascii="Times New Roman" w:eastAsia="Calibri" w:hAnsi="Times New Roman" w:cs="Times New Roman"/>
          <w:sz w:val="20"/>
        </w:rPr>
        <w:t xml:space="preserve">. Następnie zostaną protokolarnie zniszczone.  </w:t>
      </w:r>
    </w:p>
    <w:p w:rsidR="00961F40" w:rsidRPr="005D3D6F" w:rsidRDefault="00961F40" w:rsidP="00961F4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>6. Osoba, której dane Administrator pozyskał, przy uwzględnieniu zasad określonych w ogólnym rozporządzeniu o ochronie danych, ma prawo do:</w:t>
      </w:r>
    </w:p>
    <w:p w:rsidR="00961F40" w:rsidRPr="005D3D6F" w:rsidRDefault="00961F40" w:rsidP="00961F40">
      <w:pPr>
        <w:numPr>
          <w:ilvl w:val="0"/>
          <w:numId w:val="2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dostępu do swoich danych osobowych, w tym do uzyskania kopii tych danych,  </w:t>
      </w:r>
    </w:p>
    <w:p w:rsidR="00961F40" w:rsidRPr="005D3D6F" w:rsidRDefault="00961F40" w:rsidP="00961F40">
      <w:pPr>
        <w:numPr>
          <w:ilvl w:val="0"/>
          <w:numId w:val="2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ich sprostowania (poprawiania w przypadku gdy są niepoprawne lub niekompletne), </w:t>
      </w:r>
    </w:p>
    <w:p w:rsidR="00961F40" w:rsidRPr="005D3D6F" w:rsidRDefault="00961F40" w:rsidP="00961F40">
      <w:pPr>
        <w:numPr>
          <w:ilvl w:val="0"/>
          <w:numId w:val="2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usunięcia lub ograniczenia przetwarzania, </w:t>
      </w:r>
    </w:p>
    <w:p w:rsidR="00961F40" w:rsidRPr="005D3D6F" w:rsidRDefault="00961F40" w:rsidP="00961F40">
      <w:pPr>
        <w:numPr>
          <w:ilvl w:val="0"/>
          <w:numId w:val="2"/>
        </w:numPr>
        <w:spacing w:before="120"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7. </w:t>
      </w:r>
      <w:r w:rsidRPr="005D3D6F">
        <w:rPr>
          <w:rFonts w:ascii="Times New Roman" w:hAnsi="Times New Roman" w:cs="Times New Roman"/>
          <w:sz w:val="20"/>
        </w:rPr>
        <w:t xml:space="preserve">Podanie danych określonych w kwestionariuszu osobowym jest wymogiem ustawowym i jest niezbędne, aby uczestniczyć w postępowaniu rekrutacyjnym. Podanie przez Państwa innych danych jest dobrowolne. W przypadku chęci udostępnienia innych danych np. w cv lub w dostarczonych dokumentach konieczne jest wyrażenie stosownej zgody. </w:t>
      </w:r>
    </w:p>
    <w:p w:rsidR="00961F40" w:rsidRPr="005D3D6F" w:rsidRDefault="00961F40" w:rsidP="00961F40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5D3D6F">
        <w:rPr>
          <w:rFonts w:ascii="Times New Roman" w:eastAsia="Calibri" w:hAnsi="Times New Roman" w:cs="Times New Roman"/>
          <w:sz w:val="20"/>
        </w:rPr>
        <w:t xml:space="preserve">8. Państwa dane osobowe nie będą podlegać zautomatyzowanym procesom podejmowania decyzji przez Administratora oraz nie będą przekazywane do państw spoza Europejskiego Obszaru Gospodarczego lub organizacji międzynarodowych.   </w:t>
      </w:r>
    </w:p>
    <w:p w:rsidR="00DA0DC5" w:rsidRPr="00961F40" w:rsidRDefault="009D5308" w:rsidP="002B3F0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>9</w:t>
      </w:r>
      <w:r w:rsidR="00DA0DC5" w:rsidRPr="00961F40">
        <w:rPr>
          <w:rFonts w:ascii="Times New Roman" w:eastAsia="Calibri" w:hAnsi="Times New Roman" w:cs="Times New Roman"/>
          <w:sz w:val="20"/>
        </w:rPr>
        <w:t xml:space="preserve">. Oświadczam, że zostałam/em poinformowany, że mam prawo w dowolnym momencie wycofać zgodę. Wycofanie zgody nie wpływa jednak na zgodność z prawem przetwarzania, którego dokonano wcześniej na podstawie wyrażonej zgody (jeszcze przed jej wycofaniem). Zgodę mogę wycofać pisemnie składając stosowne oświadczenie w siedzibie Administratora lub poprzez wysłanie stosownego e-maila na adres: </w:t>
      </w:r>
      <w:hyperlink r:id="rId8" w:history="1">
        <w:r w:rsidR="00DA0DC5" w:rsidRPr="00961F40">
          <w:rPr>
            <w:rFonts w:ascii="Times New Roman" w:eastAsia="Calibri" w:hAnsi="Times New Roman" w:cs="Times New Roman"/>
          </w:rPr>
          <w:t>iod@konstantynow.pl</w:t>
        </w:r>
      </w:hyperlink>
      <w:r w:rsidR="00DA0DC5" w:rsidRPr="00961F40">
        <w:rPr>
          <w:rFonts w:ascii="Times New Roman" w:eastAsia="Calibri" w:hAnsi="Times New Roman" w:cs="Times New Roman"/>
          <w:sz w:val="20"/>
        </w:rPr>
        <w:t xml:space="preserve">. </w:t>
      </w:r>
    </w:p>
    <w:p w:rsidR="00DA0DC5" w:rsidRPr="00961F40" w:rsidRDefault="00DA0DC5" w:rsidP="00DA0DC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0"/>
        </w:rPr>
      </w:pPr>
    </w:p>
    <w:p w:rsidR="00DA0DC5" w:rsidRPr="00961F40" w:rsidRDefault="00DA0DC5" w:rsidP="00DA0DC5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</w:rPr>
      </w:pPr>
      <w:r w:rsidRPr="00961F40">
        <w:rPr>
          <w:rFonts w:ascii="Times New Roman" w:eastAsia="Calibri" w:hAnsi="Times New Roman" w:cs="Times New Roman"/>
          <w:sz w:val="20"/>
        </w:rPr>
        <w:t>……………………………………………………………………</w:t>
      </w:r>
    </w:p>
    <w:p w:rsidR="00DA0DC5" w:rsidRPr="00961F40" w:rsidRDefault="00DA0DC5" w:rsidP="00DA0DC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  <w:r w:rsidRPr="00961F40">
        <w:rPr>
          <w:rFonts w:ascii="Times New Roman" w:eastAsia="Calibri" w:hAnsi="Times New Roman" w:cs="Times New Roman"/>
          <w:sz w:val="20"/>
        </w:rPr>
        <w:t xml:space="preserve">              </w:t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</w:r>
      <w:r w:rsidRPr="00961F40">
        <w:rPr>
          <w:rFonts w:ascii="Times New Roman" w:eastAsia="Calibri" w:hAnsi="Times New Roman" w:cs="Times New Roman"/>
          <w:sz w:val="20"/>
        </w:rPr>
        <w:tab/>
        <w:t>(podpis kandydata do pracy)</w:t>
      </w:r>
    </w:p>
    <w:p w:rsidR="00FE7313" w:rsidRPr="008216B2" w:rsidRDefault="00FE7313">
      <w:pPr>
        <w:rPr>
          <w:sz w:val="20"/>
        </w:rPr>
      </w:pPr>
    </w:p>
    <w:sectPr w:rsidR="00FE7313" w:rsidRPr="008216B2" w:rsidSect="00DA0DC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C67" w:rsidRDefault="00525C67" w:rsidP="00DA0DC5">
      <w:pPr>
        <w:spacing w:after="0" w:line="240" w:lineRule="auto"/>
      </w:pPr>
      <w:r>
        <w:separator/>
      </w:r>
    </w:p>
  </w:endnote>
  <w:endnote w:type="continuationSeparator" w:id="0">
    <w:p w:rsidR="00525C67" w:rsidRDefault="00525C67" w:rsidP="00DA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C67" w:rsidRDefault="00525C67" w:rsidP="00DA0DC5">
      <w:pPr>
        <w:spacing w:after="0" w:line="240" w:lineRule="auto"/>
      </w:pPr>
      <w:r>
        <w:separator/>
      </w:r>
    </w:p>
  </w:footnote>
  <w:footnote w:type="continuationSeparator" w:id="0">
    <w:p w:rsidR="00525C67" w:rsidRDefault="00525C67" w:rsidP="00DA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844A0"/>
    <w:multiLevelType w:val="hybridMultilevel"/>
    <w:tmpl w:val="130E5E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020FB"/>
    <w:multiLevelType w:val="hybridMultilevel"/>
    <w:tmpl w:val="C2EA06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74DB8"/>
    <w:multiLevelType w:val="hybridMultilevel"/>
    <w:tmpl w:val="053E9F9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313"/>
    <w:rsid w:val="00035A15"/>
    <w:rsid w:val="000464A7"/>
    <w:rsid w:val="00103ECC"/>
    <w:rsid w:val="001B055C"/>
    <w:rsid w:val="001B64B7"/>
    <w:rsid w:val="001E4744"/>
    <w:rsid w:val="0027118C"/>
    <w:rsid w:val="002871EC"/>
    <w:rsid w:val="00292DE5"/>
    <w:rsid w:val="002B3F05"/>
    <w:rsid w:val="002E639F"/>
    <w:rsid w:val="003173E7"/>
    <w:rsid w:val="00326F32"/>
    <w:rsid w:val="003530BD"/>
    <w:rsid w:val="003A2902"/>
    <w:rsid w:val="003D7EEB"/>
    <w:rsid w:val="004901ED"/>
    <w:rsid w:val="004F5C35"/>
    <w:rsid w:val="00523A43"/>
    <w:rsid w:val="00523FFA"/>
    <w:rsid w:val="00525C67"/>
    <w:rsid w:val="00587B1D"/>
    <w:rsid w:val="005948E9"/>
    <w:rsid w:val="005C2744"/>
    <w:rsid w:val="0066554C"/>
    <w:rsid w:val="006935D5"/>
    <w:rsid w:val="006D3E6B"/>
    <w:rsid w:val="006F3EDD"/>
    <w:rsid w:val="007147C9"/>
    <w:rsid w:val="00740C7D"/>
    <w:rsid w:val="007A16D9"/>
    <w:rsid w:val="007F17BB"/>
    <w:rsid w:val="008204F0"/>
    <w:rsid w:val="008216B2"/>
    <w:rsid w:val="00827D84"/>
    <w:rsid w:val="008B02C6"/>
    <w:rsid w:val="008C6559"/>
    <w:rsid w:val="0090019A"/>
    <w:rsid w:val="009207C3"/>
    <w:rsid w:val="00923358"/>
    <w:rsid w:val="009236D2"/>
    <w:rsid w:val="00956ADB"/>
    <w:rsid w:val="00961F40"/>
    <w:rsid w:val="009D5308"/>
    <w:rsid w:val="009E1F70"/>
    <w:rsid w:val="00A12762"/>
    <w:rsid w:val="00AD6357"/>
    <w:rsid w:val="00AF1D15"/>
    <w:rsid w:val="00B14130"/>
    <w:rsid w:val="00B2199C"/>
    <w:rsid w:val="00B30A1E"/>
    <w:rsid w:val="00B34BF8"/>
    <w:rsid w:val="00B52EBE"/>
    <w:rsid w:val="00B56DBF"/>
    <w:rsid w:val="00B91664"/>
    <w:rsid w:val="00C643DF"/>
    <w:rsid w:val="00C75599"/>
    <w:rsid w:val="00C8771A"/>
    <w:rsid w:val="00C95F5E"/>
    <w:rsid w:val="00CC0302"/>
    <w:rsid w:val="00CC6BA2"/>
    <w:rsid w:val="00D26CA5"/>
    <w:rsid w:val="00D4228D"/>
    <w:rsid w:val="00DA0DC5"/>
    <w:rsid w:val="00DB55F4"/>
    <w:rsid w:val="00E00F8F"/>
    <w:rsid w:val="00E2237A"/>
    <w:rsid w:val="00F17E4A"/>
    <w:rsid w:val="00F40CE0"/>
    <w:rsid w:val="00FA2D29"/>
    <w:rsid w:val="00FB371D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3358"/>
    <w:pPr>
      <w:ind w:left="720"/>
      <w:contextualSpacing/>
    </w:pPr>
  </w:style>
  <w:style w:type="character" w:customStyle="1" w:styleId="text-justify">
    <w:name w:val="text-justify"/>
    <w:basedOn w:val="Domylnaczcionkaakapitu"/>
    <w:rsid w:val="00FE7313"/>
  </w:style>
  <w:style w:type="character" w:customStyle="1" w:styleId="alb">
    <w:name w:val="a_lb"/>
    <w:basedOn w:val="Domylnaczcionkaakapitu"/>
    <w:rsid w:val="00FE7313"/>
  </w:style>
  <w:style w:type="character" w:styleId="Uwydatnienie">
    <w:name w:val="Emphasis"/>
    <w:basedOn w:val="Domylnaczcionkaakapitu"/>
    <w:uiPriority w:val="20"/>
    <w:qFormat/>
    <w:rsid w:val="006F3EDD"/>
    <w:rPr>
      <w:i/>
      <w:iCs/>
    </w:rPr>
  </w:style>
  <w:style w:type="character" w:styleId="Hipercze">
    <w:name w:val="Hyperlink"/>
    <w:basedOn w:val="Domylnaczcionkaakapitu"/>
    <w:uiPriority w:val="99"/>
    <w:unhideWhenUsed/>
    <w:rsid w:val="006F3EDD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CC0302"/>
  </w:style>
  <w:style w:type="character" w:styleId="Odwoaniedokomentarza">
    <w:name w:val="annotation reference"/>
    <w:basedOn w:val="Domylnaczcionkaakapitu"/>
    <w:uiPriority w:val="99"/>
    <w:semiHidden/>
    <w:unhideWhenUsed/>
    <w:rsid w:val="002E6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39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39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D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D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DC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61F4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ty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onstanty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Goleń-Kurta</dc:creator>
  <cp:lastModifiedBy>kszatkowska</cp:lastModifiedBy>
  <cp:revision>2</cp:revision>
  <cp:lastPrinted>2019-06-28T07:25:00Z</cp:lastPrinted>
  <dcterms:created xsi:type="dcterms:W3CDTF">2019-07-03T10:59:00Z</dcterms:created>
  <dcterms:modified xsi:type="dcterms:W3CDTF">2019-07-03T10:59:00Z</dcterms:modified>
</cp:coreProperties>
</file>