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E1" w:rsidRDefault="00F076E1" w:rsidP="00F076E1">
      <w:pPr>
        <w:pStyle w:val="Tytu"/>
        <w:rPr>
          <w:b/>
        </w:rPr>
      </w:pPr>
      <w:r>
        <w:rPr>
          <w:b/>
        </w:rPr>
        <w:t>Zestawienie projektów Uchwał</w:t>
      </w:r>
    </w:p>
    <w:p w:rsidR="00F076E1" w:rsidRDefault="00F076E1" w:rsidP="00F076E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IV sesję Rady Miejskiej</w:t>
      </w:r>
    </w:p>
    <w:p w:rsidR="00F076E1" w:rsidRPr="0059540B" w:rsidRDefault="00F076E1" w:rsidP="00F076E1">
      <w:pPr>
        <w:jc w:val="center"/>
        <w:rPr>
          <w:b/>
          <w:sz w:val="28"/>
        </w:rPr>
      </w:pPr>
      <w:r>
        <w:rPr>
          <w:b/>
          <w:sz w:val="28"/>
        </w:rPr>
        <w:t>(dn. 31.01.2019 r.)</w:t>
      </w:r>
    </w:p>
    <w:p w:rsidR="00F076E1" w:rsidRDefault="00F076E1" w:rsidP="00F076E1">
      <w:pPr>
        <w:pStyle w:val="Akapitzlist"/>
        <w:ind w:left="1440"/>
        <w:jc w:val="both"/>
        <w:rPr>
          <w:b/>
          <w:sz w:val="28"/>
        </w:rPr>
      </w:pPr>
    </w:p>
    <w:p w:rsidR="00F076E1" w:rsidRPr="00B734D5" w:rsidRDefault="00F076E1" w:rsidP="00F076E1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B734D5">
        <w:rPr>
          <w:b w:val="0"/>
          <w:sz w:val="24"/>
          <w:szCs w:val="24"/>
        </w:rPr>
        <w:t>w sprawie</w:t>
      </w:r>
      <w:r>
        <w:rPr>
          <w:b w:val="0"/>
          <w:sz w:val="24"/>
          <w:szCs w:val="24"/>
        </w:rPr>
        <w:t xml:space="preserve"> </w:t>
      </w:r>
      <w:r w:rsidR="00EB6ED1">
        <w:rPr>
          <w:b w:val="0"/>
          <w:sz w:val="24"/>
          <w:szCs w:val="24"/>
        </w:rPr>
        <w:t xml:space="preserve">obywatelskiej inicjatywy uchwałodawczej </w:t>
      </w:r>
      <w:r w:rsidRPr="00B734D5">
        <w:rPr>
          <w:sz w:val="24"/>
          <w:szCs w:val="24"/>
        </w:rPr>
        <w:t xml:space="preserve">– druk </w:t>
      </w:r>
      <w:r w:rsidR="00EB6ED1">
        <w:rPr>
          <w:sz w:val="24"/>
          <w:szCs w:val="24"/>
        </w:rPr>
        <w:t>22</w:t>
      </w:r>
      <w:r w:rsidRPr="00B734D5">
        <w:rPr>
          <w:b w:val="0"/>
          <w:sz w:val="24"/>
          <w:szCs w:val="24"/>
        </w:rPr>
        <w:t>,</w:t>
      </w:r>
    </w:p>
    <w:p w:rsidR="00F076E1" w:rsidRPr="00B734D5" w:rsidRDefault="00F076E1" w:rsidP="00F076E1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B734D5">
        <w:rPr>
          <w:b w:val="0"/>
          <w:sz w:val="24"/>
          <w:szCs w:val="24"/>
        </w:rPr>
        <w:t>w sprawie</w:t>
      </w:r>
      <w:r>
        <w:rPr>
          <w:b w:val="0"/>
          <w:sz w:val="24"/>
          <w:szCs w:val="24"/>
        </w:rPr>
        <w:t xml:space="preserve"> </w:t>
      </w:r>
      <w:r w:rsidR="00EB6ED1">
        <w:rPr>
          <w:b w:val="0"/>
          <w:sz w:val="24"/>
          <w:szCs w:val="24"/>
        </w:rPr>
        <w:t xml:space="preserve">zmiany Uchwały nr III/12/18 Rady Miejskiej w Konstantynowie Łódzkim </w:t>
      </w:r>
      <w:r w:rsidR="00EB6ED1">
        <w:rPr>
          <w:b w:val="0"/>
          <w:sz w:val="24"/>
          <w:szCs w:val="24"/>
        </w:rPr>
        <w:br/>
        <w:t xml:space="preserve">z dnia 20 grudnia 2018 roku w sprawie uchwalenia budżetu gminy Konstantynów Łódzki </w:t>
      </w:r>
      <w:r w:rsidR="00EB6ED1">
        <w:rPr>
          <w:b w:val="0"/>
          <w:sz w:val="24"/>
          <w:szCs w:val="24"/>
        </w:rPr>
        <w:br/>
        <w:t xml:space="preserve">na rok 2019 </w:t>
      </w:r>
      <w:r w:rsidRPr="00B734D5">
        <w:rPr>
          <w:sz w:val="24"/>
          <w:szCs w:val="24"/>
        </w:rPr>
        <w:t>– druk</w:t>
      </w:r>
      <w:r w:rsidR="0075152D">
        <w:rPr>
          <w:sz w:val="24"/>
          <w:szCs w:val="24"/>
        </w:rPr>
        <w:t xml:space="preserve"> 23</w:t>
      </w:r>
      <w:r w:rsidRPr="00B734D5">
        <w:rPr>
          <w:sz w:val="24"/>
          <w:szCs w:val="24"/>
        </w:rPr>
        <w:t xml:space="preserve"> </w:t>
      </w:r>
      <w:r w:rsidRPr="00B734D5">
        <w:rPr>
          <w:b w:val="0"/>
          <w:sz w:val="24"/>
          <w:szCs w:val="24"/>
        </w:rPr>
        <w:t>,</w:t>
      </w:r>
    </w:p>
    <w:p w:rsidR="00F076E1" w:rsidRPr="00B734D5" w:rsidRDefault="00F076E1" w:rsidP="00F076E1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>w sprawie</w:t>
      </w:r>
      <w:r>
        <w:rPr>
          <w:b w:val="0"/>
          <w:sz w:val="24"/>
          <w:szCs w:val="24"/>
        </w:rPr>
        <w:t xml:space="preserve"> </w:t>
      </w:r>
      <w:r w:rsidR="00385464">
        <w:rPr>
          <w:b w:val="0"/>
          <w:sz w:val="24"/>
          <w:szCs w:val="24"/>
        </w:rPr>
        <w:t>zmiany Uchwały nr III</w:t>
      </w:r>
      <w:r w:rsidR="0075152D">
        <w:rPr>
          <w:b w:val="0"/>
          <w:sz w:val="24"/>
          <w:szCs w:val="24"/>
        </w:rPr>
        <w:t xml:space="preserve">/11/18 Rady Miejskiej w Konstantynowie Łódzkim </w:t>
      </w:r>
      <w:r w:rsidR="004016D7">
        <w:rPr>
          <w:b w:val="0"/>
          <w:sz w:val="24"/>
          <w:szCs w:val="24"/>
        </w:rPr>
        <w:br/>
      </w:r>
      <w:r w:rsidR="0075152D">
        <w:rPr>
          <w:b w:val="0"/>
          <w:sz w:val="24"/>
          <w:szCs w:val="24"/>
        </w:rPr>
        <w:t xml:space="preserve">z dnia 20 grudnia 2018 roku w sprawie uchwalenia Wieloletniej Prognozy Finansowej gminy Konstantynów Łódzki na lata 2019-2031 </w:t>
      </w:r>
      <w:r w:rsidRPr="00B734D5">
        <w:rPr>
          <w:sz w:val="24"/>
          <w:szCs w:val="24"/>
        </w:rPr>
        <w:t xml:space="preserve">– druk </w:t>
      </w:r>
      <w:r w:rsidR="0075152D">
        <w:rPr>
          <w:sz w:val="24"/>
          <w:szCs w:val="24"/>
        </w:rPr>
        <w:t>24</w:t>
      </w:r>
      <w:r w:rsidRPr="00B734D5">
        <w:rPr>
          <w:sz w:val="24"/>
          <w:szCs w:val="24"/>
        </w:rPr>
        <w:t>,</w:t>
      </w:r>
    </w:p>
    <w:p w:rsidR="0075152D" w:rsidRPr="0075152D" w:rsidRDefault="0075152D" w:rsidP="00F076E1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75152D">
        <w:rPr>
          <w:b w:val="0"/>
          <w:sz w:val="24"/>
          <w:szCs w:val="24"/>
        </w:rPr>
        <w:t>w sprawie udzielenia pomocy finansowej Powiatowi Pabianickiemu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– druk 25,</w:t>
      </w:r>
    </w:p>
    <w:p w:rsidR="00F076E1" w:rsidRPr="00B734D5" w:rsidRDefault="00F076E1" w:rsidP="00F076E1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B734D5">
        <w:rPr>
          <w:b w:val="0"/>
          <w:bCs/>
          <w:sz w:val="24"/>
          <w:szCs w:val="24"/>
        </w:rPr>
        <w:t>w sprawie</w:t>
      </w:r>
      <w:r>
        <w:rPr>
          <w:b w:val="0"/>
          <w:bCs/>
          <w:sz w:val="24"/>
          <w:szCs w:val="24"/>
        </w:rPr>
        <w:t xml:space="preserve"> </w:t>
      </w:r>
      <w:r w:rsidR="00AA3B8E">
        <w:rPr>
          <w:b w:val="0"/>
          <w:bCs/>
          <w:sz w:val="24"/>
          <w:szCs w:val="24"/>
        </w:rPr>
        <w:t xml:space="preserve">zasad usytuowania miejsc sprzedaży i podawania napojów alkoholowych na terenie miasta Konstantynowa Łódzkiego </w:t>
      </w:r>
      <w:r>
        <w:rPr>
          <w:sz w:val="24"/>
          <w:szCs w:val="24"/>
        </w:rPr>
        <w:t xml:space="preserve">– druk </w:t>
      </w:r>
      <w:r w:rsidR="00313A0A">
        <w:rPr>
          <w:sz w:val="24"/>
          <w:szCs w:val="24"/>
        </w:rPr>
        <w:t>26</w:t>
      </w:r>
      <w:r w:rsidRPr="00B734D5">
        <w:rPr>
          <w:sz w:val="24"/>
          <w:szCs w:val="24"/>
        </w:rPr>
        <w:t>,</w:t>
      </w:r>
    </w:p>
    <w:p w:rsidR="00F076E1" w:rsidRPr="00B734D5" w:rsidRDefault="00F076E1" w:rsidP="00F076E1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B734D5">
        <w:rPr>
          <w:b w:val="0"/>
          <w:bCs/>
          <w:sz w:val="24"/>
          <w:szCs w:val="24"/>
        </w:rPr>
        <w:t>w sprawie</w:t>
      </w:r>
      <w:r>
        <w:rPr>
          <w:b w:val="0"/>
          <w:bCs/>
          <w:sz w:val="24"/>
          <w:szCs w:val="24"/>
        </w:rPr>
        <w:t xml:space="preserve"> </w:t>
      </w:r>
      <w:r w:rsidR="00AA3B8E">
        <w:rPr>
          <w:b w:val="0"/>
          <w:bCs/>
          <w:sz w:val="24"/>
          <w:szCs w:val="24"/>
        </w:rPr>
        <w:t xml:space="preserve">wyrażenia zgody na użyczenie nieruchomości gruntowej Lokalnej Grupie Działania „PRYM” na okres do 31 grudnia 2025 roku </w:t>
      </w:r>
      <w:r>
        <w:rPr>
          <w:sz w:val="24"/>
          <w:szCs w:val="24"/>
        </w:rPr>
        <w:t xml:space="preserve">– druk </w:t>
      </w:r>
      <w:r w:rsidR="00313A0A">
        <w:rPr>
          <w:sz w:val="24"/>
          <w:szCs w:val="24"/>
        </w:rPr>
        <w:t>27</w:t>
      </w:r>
      <w:r w:rsidRPr="00B734D5">
        <w:rPr>
          <w:sz w:val="24"/>
          <w:szCs w:val="24"/>
        </w:rPr>
        <w:t>,</w:t>
      </w:r>
    </w:p>
    <w:p w:rsidR="00F076E1" w:rsidRPr="00B734D5" w:rsidRDefault="00F076E1" w:rsidP="00F076E1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 xml:space="preserve">w sprawie </w:t>
      </w:r>
      <w:r w:rsidR="00AA3B8E">
        <w:rPr>
          <w:b w:val="0"/>
          <w:sz w:val="24"/>
          <w:szCs w:val="24"/>
        </w:rPr>
        <w:t xml:space="preserve">przyjęcia planu pracy na 2019 rok Rady Miejskiej w Konstantynowie Łódzkim </w:t>
      </w:r>
      <w:r w:rsidRPr="00B734D5">
        <w:rPr>
          <w:sz w:val="24"/>
          <w:szCs w:val="24"/>
        </w:rPr>
        <w:t>– dru</w:t>
      </w:r>
      <w:r>
        <w:rPr>
          <w:sz w:val="24"/>
          <w:szCs w:val="24"/>
        </w:rPr>
        <w:t xml:space="preserve">k </w:t>
      </w:r>
      <w:r w:rsidR="00313A0A">
        <w:rPr>
          <w:sz w:val="24"/>
          <w:szCs w:val="24"/>
        </w:rPr>
        <w:t>28</w:t>
      </w:r>
      <w:r w:rsidRPr="00B734D5">
        <w:rPr>
          <w:sz w:val="24"/>
          <w:szCs w:val="24"/>
        </w:rPr>
        <w:t>,</w:t>
      </w:r>
    </w:p>
    <w:p w:rsidR="00F076E1" w:rsidRDefault="00F076E1" w:rsidP="00F076E1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734D5">
        <w:rPr>
          <w:b w:val="0"/>
          <w:sz w:val="24"/>
          <w:szCs w:val="24"/>
        </w:rPr>
        <w:t>w sprawie</w:t>
      </w:r>
      <w:r>
        <w:rPr>
          <w:b w:val="0"/>
          <w:sz w:val="24"/>
          <w:szCs w:val="24"/>
        </w:rPr>
        <w:t xml:space="preserve"> </w:t>
      </w:r>
      <w:r w:rsidR="00AA3B8E">
        <w:rPr>
          <w:b w:val="0"/>
          <w:sz w:val="24"/>
          <w:szCs w:val="24"/>
        </w:rPr>
        <w:t xml:space="preserve">zatwierdzenia planu pracy na 2019 rok Komisji Rewizyjnej Rady Miejskiej </w:t>
      </w:r>
      <w:r w:rsidR="00AA3B8E">
        <w:rPr>
          <w:b w:val="0"/>
          <w:sz w:val="24"/>
          <w:szCs w:val="24"/>
        </w:rPr>
        <w:br/>
        <w:t xml:space="preserve">w Konstantynowie Łódzkim </w:t>
      </w:r>
      <w:r w:rsidRPr="00B734D5">
        <w:rPr>
          <w:sz w:val="24"/>
          <w:szCs w:val="24"/>
        </w:rPr>
        <w:t>– dru</w:t>
      </w:r>
      <w:r>
        <w:rPr>
          <w:sz w:val="24"/>
          <w:szCs w:val="24"/>
        </w:rPr>
        <w:t xml:space="preserve">k </w:t>
      </w:r>
      <w:r w:rsidR="00313A0A">
        <w:rPr>
          <w:sz w:val="24"/>
          <w:szCs w:val="24"/>
        </w:rPr>
        <w:t>29</w:t>
      </w:r>
      <w:r w:rsidRPr="00B734D5">
        <w:rPr>
          <w:sz w:val="24"/>
          <w:szCs w:val="24"/>
        </w:rPr>
        <w:t>,</w:t>
      </w:r>
    </w:p>
    <w:p w:rsidR="00F076E1" w:rsidRPr="002E7AE1" w:rsidRDefault="00F076E1" w:rsidP="00F076E1">
      <w:pPr>
        <w:pStyle w:val="Tekstpodstawowy3"/>
        <w:spacing w:line="276" w:lineRule="auto"/>
        <w:ind w:left="360"/>
        <w:rPr>
          <w:b w:val="0"/>
          <w:sz w:val="24"/>
          <w:szCs w:val="24"/>
        </w:rPr>
      </w:pPr>
    </w:p>
    <w:p w:rsidR="00F076E1" w:rsidRDefault="00F076E1" w:rsidP="00F076E1">
      <w:pPr>
        <w:pStyle w:val="Nagwek1"/>
        <w:spacing w:line="276" w:lineRule="auto"/>
        <w:rPr>
          <w:sz w:val="26"/>
          <w:szCs w:val="26"/>
        </w:rPr>
      </w:pPr>
    </w:p>
    <w:p w:rsidR="00F076E1" w:rsidRDefault="00F076E1" w:rsidP="00F076E1">
      <w:pPr>
        <w:pStyle w:val="Nagwek1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Akceptacja Burmistrza</w:t>
      </w:r>
    </w:p>
    <w:p w:rsidR="00F076E1" w:rsidRDefault="00F076E1" w:rsidP="00F076E1">
      <w:pPr>
        <w:rPr>
          <w:sz w:val="26"/>
          <w:szCs w:val="26"/>
        </w:rPr>
      </w:pPr>
    </w:p>
    <w:p w:rsidR="00F076E1" w:rsidRDefault="00F076E1" w:rsidP="00F076E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..................................</w:t>
      </w:r>
    </w:p>
    <w:p w:rsidR="00B04995" w:rsidRDefault="00B04995"/>
    <w:sectPr w:rsidR="00B04995" w:rsidSect="00EB6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76E1"/>
    <w:rsid w:val="00313A0A"/>
    <w:rsid w:val="00385464"/>
    <w:rsid w:val="004016D7"/>
    <w:rsid w:val="004E4E94"/>
    <w:rsid w:val="0075152D"/>
    <w:rsid w:val="0098439A"/>
    <w:rsid w:val="00AA3B8E"/>
    <w:rsid w:val="00B04995"/>
    <w:rsid w:val="00EB6ED1"/>
    <w:rsid w:val="00F0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76E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76E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76E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076E1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F076E1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076E1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F076E1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Pietrasik</dc:creator>
  <cp:lastModifiedBy>Beata Pietrasik</cp:lastModifiedBy>
  <cp:revision>4</cp:revision>
  <cp:lastPrinted>2019-01-25T07:54:00Z</cp:lastPrinted>
  <dcterms:created xsi:type="dcterms:W3CDTF">2019-01-25T07:52:00Z</dcterms:created>
  <dcterms:modified xsi:type="dcterms:W3CDTF">2019-01-25T10:33:00Z</dcterms:modified>
</cp:coreProperties>
</file>