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F39" w:rsidRDefault="00E36F39" w:rsidP="00E36F39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Lucida Sans Unicode" w:cs="Tahoma"/>
          <w:color w:val="000000"/>
          <w:kern w:val="3"/>
          <w:sz w:val="18"/>
          <w:szCs w:val="18"/>
          <w:lang w:bidi="en-US"/>
        </w:rPr>
      </w:pPr>
      <w:r>
        <w:rPr>
          <w:rFonts w:eastAsia="Lucida Sans Unicode" w:cs="Tahoma"/>
          <w:color w:val="000000"/>
          <w:kern w:val="3"/>
          <w:sz w:val="18"/>
          <w:szCs w:val="18"/>
          <w:lang w:bidi="en-US"/>
        </w:rPr>
        <w:t>Konstantynów Łódzki, dn. 21.01.2019 r.</w:t>
      </w:r>
    </w:p>
    <w:p w:rsidR="00E36F39" w:rsidRDefault="00E36F39" w:rsidP="00E36F3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T-I.271.1.2019.EW</w:t>
      </w:r>
    </w:p>
    <w:p w:rsidR="00E36F39" w:rsidRDefault="00E36F39" w:rsidP="00E36F3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:rsidR="00E36F39" w:rsidRDefault="00E36F39" w:rsidP="00E36F3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eastAsia="Lucida Sans Unicode" w:cs="Tahoma"/>
          <w:color w:val="000000"/>
          <w:kern w:val="3"/>
          <w:sz w:val="28"/>
          <w:szCs w:val="28"/>
          <w:lang w:bidi="en-US"/>
        </w:rPr>
      </w:pP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                                                       </w:t>
      </w:r>
    </w:p>
    <w:p w:rsidR="00E36F39" w:rsidRDefault="00E36F39" w:rsidP="00E36F39">
      <w:pPr>
        <w:autoSpaceDN w:val="0"/>
        <w:spacing w:after="0"/>
        <w:jc w:val="center"/>
        <w:rPr>
          <w:rFonts w:cs="Tahoma"/>
          <w:b/>
          <w:sz w:val="28"/>
          <w:szCs w:val="28"/>
        </w:rPr>
      </w:pPr>
      <w:r>
        <w:rPr>
          <w:rFonts w:eastAsia="Lucida Sans Unicode" w:cs="Tahoma"/>
          <w:color w:val="000000"/>
          <w:kern w:val="3"/>
          <w:sz w:val="28"/>
          <w:szCs w:val="28"/>
          <w:lang w:bidi="en-US"/>
        </w:rPr>
        <w:t xml:space="preserve">                                                                                  </w:t>
      </w:r>
      <w:r>
        <w:rPr>
          <w:rFonts w:cs="Tahoma"/>
          <w:b/>
          <w:sz w:val="28"/>
          <w:szCs w:val="28"/>
        </w:rPr>
        <w:t>Wykonawcy</w:t>
      </w:r>
    </w:p>
    <w:p w:rsidR="00E36F39" w:rsidRDefault="00E36F39" w:rsidP="00E36F39">
      <w:pPr>
        <w:autoSpaceDE w:val="0"/>
        <w:autoSpaceDN w:val="0"/>
        <w:adjustRightInd w:val="0"/>
        <w:spacing w:after="0" w:line="240" w:lineRule="auto"/>
        <w:rPr>
          <w:rFonts w:eastAsia="Lucida Sans Unicode" w:cs="Tahoma"/>
          <w:b/>
          <w:kern w:val="3"/>
          <w:sz w:val="20"/>
          <w:szCs w:val="20"/>
          <w:lang w:bidi="en-US"/>
        </w:rPr>
      </w:pPr>
    </w:p>
    <w:p w:rsidR="00E36F39" w:rsidRDefault="00E36F39" w:rsidP="00E36F39">
      <w:pPr>
        <w:autoSpaceDE w:val="0"/>
        <w:autoSpaceDN w:val="0"/>
        <w:adjustRightInd w:val="0"/>
        <w:spacing w:after="0" w:line="240" w:lineRule="auto"/>
        <w:rPr>
          <w:rFonts w:eastAsia="Lucida Sans Unicode" w:cs="Tahoma"/>
          <w:b/>
          <w:kern w:val="3"/>
          <w:sz w:val="20"/>
          <w:szCs w:val="20"/>
          <w:lang w:bidi="en-US"/>
        </w:rPr>
      </w:pPr>
    </w:p>
    <w:p w:rsidR="00E36F39" w:rsidRDefault="00E36F39" w:rsidP="00E36F39">
      <w:pPr>
        <w:spacing w:after="0"/>
        <w:jc w:val="both"/>
        <w:rPr>
          <w:rFonts w:eastAsia="Calibri" w:cs="Arial"/>
          <w:b/>
          <w:sz w:val="20"/>
          <w:szCs w:val="20"/>
        </w:rPr>
      </w:pPr>
      <w:r>
        <w:rPr>
          <w:rFonts w:eastAsia="Lucida Sans Unicode" w:cs="Tahoma"/>
          <w:b/>
          <w:kern w:val="3"/>
          <w:sz w:val="20"/>
          <w:szCs w:val="20"/>
          <w:lang w:bidi="en-US"/>
        </w:rPr>
        <w:t xml:space="preserve">Dotyczy: przetargu nieograniczonego </w:t>
      </w:r>
      <w:r>
        <w:rPr>
          <w:rFonts w:eastAsia="Calibri" w:cs="Arial"/>
          <w:b/>
          <w:sz w:val="20"/>
          <w:szCs w:val="20"/>
        </w:rPr>
        <w:t xml:space="preserve">pn. </w:t>
      </w:r>
      <w:r>
        <w:rPr>
          <w:rFonts w:ascii="Calibri" w:eastAsia="Lucida Sans Unicode" w:hAnsi="Calibri" w:cs="Tahoma"/>
          <w:b/>
          <w:bCs/>
          <w:kern w:val="2"/>
          <w:sz w:val="20"/>
          <w:szCs w:val="20"/>
        </w:rPr>
        <w:t xml:space="preserve">Ucyfrowienie typu DR aparatu rentgenowskiego stacjonarnego, dwustanowiskowego dla SP ZOZ w Konstantynowie Łódzkim, </w:t>
      </w:r>
      <w:r>
        <w:rPr>
          <w:rFonts w:eastAsia="Calibri" w:cs="Arial"/>
          <w:b/>
          <w:sz w:val="20"/>
          <w:szCs w:val="20"/>
        </w:rPr>
        <w:t>T-I.271.1.2019.EW</w:t>
      </w:r>
    </w:p>
    <w:p w:rsidR="00E36F39" w:rsidRDefault="00E36F39" w:rsidP="00E36F39">
      <w:pPr>
        <w:autoSpaceDE w:val="0"/>
        <w:autoSpaceDN w:val="0"/>
        <w:adjustRightInd w:val="0"/>
        <w:spacing w:after="0" w:line="240" w:lineRule="auto"/>
        <w:rPr>
          <w:rFonts w:eastAsia="Calibri" w:cs="Arial"/>
          <w:b/>
          <w:sz w:val="18"/>
          <w:szCs w:val="18"/>
        </w:rPr>
      </w:pPr>
    </w:p>
    <w:p w:rsidR="00E36F39" w:rsidRDefault="00E36F39" w:rsidP="00E36F39">
      <w:pPr>
        <w:tabs>
          <w:tab w:val="center" w:pos="4536"/>
          <w:tab w:val="right" w:pos="9072"/>
        </w:tabs>
        <w:spacing w:after="0" w:line="240" w:lineRule="auto"/>
        <w:rPr>
          <w:rFonts w:cs="Tahoma"/>
          <w:b/>
          <w:sz w:val="18"/>
          <w:szCs w:val="18"/>
        </w:rPr>
      </w:pPr>
      <w:r>
        <w:rPr>
          <w:rFonts w:eastAsia="Lucida Sans Unicode" w:cs="Tahoma"/>
          <w:b/>
          <w:bCs/>
          <w:kern w:val="3"/>
          <w:sz w:val="18"/>
          <w:szCs w:val="18"/>
          <w:lang w:bidi="en-US"/>
        </w:rPr>
        <w:t xml:space="preserve"> </w:t>
      </w:r>
    </w:p>
    <w:p w:rsidR="00E36F39" w:rsidRDefault="00E36F39" w:rsidP="00E36F39">
      <w:pPr>
        <w:spacing w:after="0"/>
        <w:jc w:val="center"/>
        <w:rPr>
          <w:rFonts w:ascii="Calibri" w:eastAsia="Lucida Sans Unicode" w:hAnsi="Calibri" w:cs="Tahoma"/>
          <w:b/>
          <w:bCs/>
          <w:color w:val="1F497D" w:themeColor="text2"/>
          <w:kern w:val="2"/>
          <w:sz w:val="28"/>
          <w:szCs w:val="28"/>
        </w:rPr>
      </w:pPr>
      <w:r>
        <w:rPr>
          <w:rFonts w:cs="Tahoma"/>
          <w:b/>
          <w:bCs/>
          <w:color w:val="1F497D" w:themeColor="text2"/>
          <w:sz w:val="28"/>
          <w:szCs w:val="28"/>
        </w:rPr>
        <w:t>„</w:t>
      </w:r>
      <w:r>
        <w:rPr>
          <w:rFonts w:ascii="Calibri" w:eastAsia="Lucida Sans Unicode" w:hAnsi="Calibri" w:cs="Tahoma"/>
          <w:b/>
          <w:bCs/>
          <w:color w:val="1F497D" w:themeColor="text2"/>
          <w:kern w:val="2"/>
          <w:sz w:val="28"/>
          <w:szCs w:val="28"/>
        </w:rPr>
        <w:t>Ucyfrowienie typu DR aparatu rentgenowskiego stacjonarnego, dwustanowiskowego dla SP ZOZ</w:t>
      </w:r>
    </w:p>
    <w:p w:rsidR="00E36F39" w:rsidRDefault="00E36F39" w:rsidP="00E36F39">
      <w:pPr>
        <w:spacing w:after="0"/>
        <w:jc w:val="center"/>
        <w:rPr>
          <w:rFonts w:ascii="Calibri" w:eastAsia="Lucida Sans Unicode" w:hAnsi="Calibri" w:cs="Tahoma"/>
          <w:b/>
          <w:bCs/>
          <w:color w:val="1F497D" w:themeColor="text2"/>
          <w:kern w:val="2"/>
          <w:sz w:val="28"/>
          <w:szCs w:val="28"/>
        </w:rPr>
      </w:pPr>
      <w:proofErr w:type="gramStart"/>
      <w:r>
        <w:rPr>
          <w:rFonts w:ascii="Calibri" w:eastAsia="Lucida Sans Unicode" w:hAnsi="Calibri" w:cs="Tahoma"/>
          <w:b/>
          <w:bCs/>
          <w:color w:val="1F497D" w:themeColor="text2"/>
          <w:kern w:val="2"/>
          <w:sz w:val="28"/>
          <w:szCs w:val="28"/>
        </w:rPr>
        <w:t>w</w:t>
      </w:r>
      <w:proofErr w:type="gramEnd"/>
      <w:r>
        <w:rPr>
          <w:rFonts w:ascii="Calibri" w:eastAsia="Lucida Sans Unicode" w:hAnsi="Calibri" w:cs="Tahoma"/>
          <w:b/>
          <w:bCs/>
          <w:color w:val="1F497D" w:themeColor="text2"/>
          <w:kern w:val="2"/>
          <w:sz w:val="28"/>
          <w:szCs w:val="28"/>
        </w:rPr>
        <w:t xml:space="preserve"> Konstantynowie Łódzkim</w:t>
      </w:r>
    </w:p>
    <w:p w:rsidR="00E36F39" w:rsidRDefault="00E36F39" w:rsidP="00E36F39">
      <w:pPr>
        <w:widowControl w:val="0"/>
        <w:suppressAutoHyphens/>
        <w:spacing w:after="0" w:line="240" w:lineRule="auto"/>
        <w:jc w:val="center"/>
        <w:rPr>
          <w:rFonts w:eastAsia="Calibri" w:cs="Tahoma"/>
          <w:b/>
          <w:sz w:val="28"/>
          <w:szCs w:val="28"/>
        </w:rPr>
      </w:pPr>
    </w:p>
    <w:p w:rsidR="00E36F39" w:rsidRDefault="00E36F39" w:rsidP="00E36F39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eastAsia="Lucida Sans Unicode" w:cs="Tahoma"/>
          <w:bCs/>
          <w:kern w:val="2"/>
          <w:sz w:val="24"/>
          <w:szCs w:val="24"/>
        </w:rPr>
        <w:t xml:space="preserve">Zamawiający – Gmina Konstantynów Łódzki informuje, że w dniu 15.01.2019 </w:t>
      </w:r>
      <w:proofErr w:type="gramStart"/>
      <w:r>
        <w:rPr>
          <w:rFonts w:eastAsia="Lucida Sans Unicode" w:cs="Tahoma"/>
          <w:bCs/>
          <w:kern w:val="2"/>
          <w:sz w:val="24"/>
          <w:szCs w:val="24"/>
        </w:rPr>
        <w:t>r</w:t>
      </w:r>
      <w:proofErr w:type="gramEnd"/>
      <w:r>
        <w:rPr>
          <w:rFonts w:eastAsia="Lucida Sans Unicode" w:cs="Tahoma"/>
          <w:bCs/>
          <w:kern w:val="2"/>
          <w:sz w:val="24"/>
          <w:szCs w:val="24"/>
        </w:rPr>
        <w:t>. wpłynęły pytania do prowadzonego postępowania przetargowego,</w:t>
      </w:r>
      <w:r>
        <w:rPr>
          <w:rFonts w:cs="Arial"/>
          <w:sz w:val="24"/>
          <w:szCs w:val="24"/>
        </w:rPr>
        <w:t xml:space="preserve"> </w:t>
      </w:r>
      <w:r>
        <w:rPr>
          <w:rFonts w:eastAsia="Lucida Sans Unicode" w:cs="Tahoma"/>
          <w:color w:val="000000" w:themeColor="text1"/>
          <w:kern w:val="3"/>
          <w:sz w:val="24"/>
          <w:szCs w:val="24"/>
          <w:lang w:bidi="en-US"/>
        </w:rPr>
        <w:t>poniżej pytania i odpowiedzi.</w:t>
      </w:r>
    </w:p>
    <w:p w:rsidR="00E36F39" w:rsidRDefault="00E36F39" w:rsidP="00E36F39">
      <w:pPr>
        <w:spacing w:after="120"/>
        <w:jc w:val="both"/>
        <w:rPr>
          <w:rFonts w:ascii="Garamond" w:hAnsi="Garamond"/>
          <w:b/>
          <w:sz w:val="24"/>
          <w:szCs w:val="24"/>
          <w:u w:val="single"/>
        </w:rPr>
      </w:pPr>
    </w:p>
    <w:p w:rsidR="00E36F39" w:rsidRDefault="00E36F39" w:rsidP="00E36F3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PYTANIE NR 1:</w:t>
      </w:r>
    </w:p>
    <w:p w:rsidR="00A011BD" w:rsidRPr="00FC7DCA" w:rsidRDefault="00A011BD" w:rsidP="00E36F39">
      <w:pPr>
        <w:spacing w:after="0" w:line="240" w:lineRule="auto"/>
        <w:jc w:val="both"/>
      </w:pPr>
      <w:r w:rsidRPr="00FC7DCA">
        <w:t>Dotyczy: Szczegółowy opis przedmiotu zamówienia.</w:t>
      </w:r>
      <w:r w:rsidR="00FC7DCA" w:rsidRPr="00FC7DCA">
        <w:t xml:space="preserve"> </w:t>
      </w:r>
      <w:r w:rsidRPr="00FC7DCA">
        <w:t xml:space="preserve"> I Wymagania dotyczące oprogramowania</w:t>
      </w:r>
      <w:r w:rsidR="00FC7DCA" w:rsidRPr="00FC7DCA">
        <w:t>, pkt. 1 integracja z aktualnie eksploatowanym systemem HIS w standardzieHL7, bez dodatkowych licencji:</w:t>
      </w:r>
    </w:p>
    <w:p w:rsidR="00E36F39" w:rsidRDefault="00C015A2" w:rsidP="00C015A2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Prosimy o potwierdzenie, że w ramach integracji oferent ma dostarczyć system zapewniający integrację z aktualnie eksploatowanym systemem HIS </w:t>
      </w:r>
      <w:r w:rsidR="00A011BD">
        <w:rPr>
          <w:rFonts w:ascii="Century Gothic" w:hAnsi="Century Gothic" w:cs="Arial"/>
          <w:b/>
          <w:sz w:val="20"/>
          <w:szCs w:val="20"/>
        </w:rPr>
        <w:t>po stronie systemu RIS/PACS oraz potwierdzenie, że koszty integracji po stronie systemu HIS są w gestii Zamawiającego</w:t>
      </w:r>
      <w:r w:rsidR="00FC7DCA">
        <w:rPr>
          <w:rFonts w:ascii="Century Gothic" w:hAnsi="Century Gothic" w:cs="Arial"/>
          <w:b/>
          <w:sz w:val="20"/>
          <w:szCs w:val="20"/>
        </w:rPr>
        <w:t>.</w:t>
      </w:r>
      <w:r w:rsidR="00A011BD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E36F39" w:rsidRDefault="00E36F39" w:rsidP="00E36F39">
      <w:pPr>
        <w:spacing w:after="0" w:line="240" w:lineRule="auto"/>
        <w:rPr>
          <w:rFonts w:cs="Arial"/>
          <w:b/>
          <w:color w:val="1F497D" w:themeColor="text2"/>
          <w:u w:val="single"/>
          <w:lang w:eastAsia="zh-CN"/>
        </w:rPr>
      </w:pPr>
      <w:r>
        <w:rPr>
          <w:b/>
          <w:color w:val="1F497D" w:themeColor="text2"/>
          <w:u w:val="single"/>
        </w:rPr>
        <w:t>Odpowiedź</w:t>
      </w:r>
      <w:r>
        <w:rPr>
          <w:rFonts w:cs="Arial"/>
          <w:b/>
          <w:color w:val="1F497D" w:themeColor="text2"/>
          <w:u w:val="single"/>
          <w:lang w:eastAsia="zh-CN"/>
        </w:rPr>
        <w:t xml:space="preserve"> na pytanie nr 1:</w:t>
      </w:r>
    </w:p>
    <w:p w:rsidR="00980251" w:rsidRPr="00980251" w:rsidRDefault="00980251" w:rsidP="00980251">
      <w:pPr>
        <w:spacing w:after="0" w:line="240" w:lineRule="auto"/>
        <w:jc w:val="both"/>
        <w:rPr>
          <w:sz w:val="24"/>
          <w:szCs w:val="24"/>
        </w:rPr>
      </w:pPr>
      <w:r w:rsidRPr="00980251">
        <w:rPr>
          <w:sz w:val="24"/>
          <w:szCs w:val="24"/>
        </w:rPr>
        <w:t xml:space="preserve">W pkt. 3.6.2. SIWZ </w:t>
      </w:r>
      <w:r>
        <w:rPr>
          <w:sz w:val="24"/>
          <w:szCs w:val="24"/>
        </w:rPr>
        <w:t>Z</w:t>
      </w:r>
      <w:r w:rsidRPr="00980251">
        <w:rPr>
          <w:sz w:val="24"/>
          <w:szCs w:val="24"/>
        </w:rPr>
        <w:t xml:space="preserve">amawiający informuje, że SP ZOZ korzysta z oprogramowania </w:t>
      </w:r>
      <w:proofErr w:type="spellStart"/>
      <w:r w:rsidRPr="00980251">
        <w:rPr>
          <w:sz w:val="24"/>
          <w:szCs w:val="24"/>
        </w:rPr>
        <w:t>mMedica</w:t>
      </w:r>
      <w:proofErr w:type="spellEnd"/>
      <w:r w:rsidRPr="00980251">
        <w:rPr>
          <w:sz w:val="24"/>
          <w:szCs w:val="24"/>
        </w:rPr>
        <w:t xml:space="preserve"> firmy </w:t>
      </w:r>
      <w:proofErr w:type="spellStart"/>
      <w:r w:rsidRPr="00980251">
        <w:rPr>
          <w:sz w:val="24"/>
          <w:szCs w:val="24"/>
        </w:rPr>
        <w:t>Asseco</w:t>
      </w:r>
      <w:proofErr w:type="spellEnd"/>
      <w:r w:rsidRPr="00980251">
        <w:rPr>
          <w:sz w:val="24"/>
          <w:szCs w:val="24"/>
        </w:rPr>
        <w:t xml:space="preserve"> Poland S.A. </w:t>
      </w:r>
    </w:p>
    <w:p w:rsidR="00980251" w:rsidRPr="00980251" w:rsidRDefault="00980251" w:rsidP="00980251">
      <w:pPr>
        <w:spacing w:after="0" w:line="240" w:lineRule="auto"/>
        <w:jc w:val="both"/>
        <w:rPr>
          <w:sz w:val="24"/>
          <w:szCs w:val="24"/>
        </w:rPr>
      </w:pPr>
      <w:r w:rsidRPr="00980251">
        <w:rPr>
          <w:sz w:val="24"/>
          <w:szCs w:val="24"/>
        </w:rPr>
        <w:t xml:space="preserve">Koszty związane z rozszerzeniem programu </w:t>
      </w:r>
      <w:proofErr w:type="spellStart"/>
      <w:r w:rsidRPr="00980251">
        <w:rPr>
          <w:sz w:val="24"/>
          <w:szCs w:val="24"/>
        </w:rPr>
        <w:t>mMedica</w:t>
      </w:r>
      <w:proofErr w:type="spellEnd"/>
      <w:r w:rsidRPr="00980251">
        <w:rPr>
          <w:sz w:val="24"/>
          <w:szCs w:val="24"/>
        </w:rPr>
        <w:t xml:space="preserve"> o funkcjonalności niezbędne do współpracy z systemem PACS/RIS ponosi </w:t>
      </w:r>
      <w:r>
        <w:rPr>
          <w:sz w:val="24"/>
          <w:szCs w:val="24"/>
        </w:rPr>
        <w:t>Z</w:t>
      </w:r>
      <w:r w:rsidRPr="00980251">
        <w:rPr>
          <w:sz w:val="24"/>
          <w:szCs w:val="24"/>
        </w:rPr>
        <w:t xml:space="preserve">amawiający. </w:t>
      </w:r>
    </w:p>
    <w:p w:rsidR="00980251" w:rsidRPr="00980251" w:rsidRDefault="00980251" w:rsidP="00980251">
      <w:pPr>
        <w:spacing w:after="0" w:line="240" w:lineRule="auto"/>
        <w:jc w:val="both"/>
        <w:rPr>
          <w:sz w:val="24"/>
          <w:szCs w:val="24"/>
        </w:rPr>
      </w:pPr>
      <w:r w:rsidRPr="00980251">
        <w:rPr>
          <w:sz w:val="24"/>
          <w:szCs w:val="24"/>
        </w:rPr>
        <w:t xml:space="preserve">Po stronie </w:t>
      </w:r>
      <w:r>
        <w:rPr>
          <w:sz w:val="24"/>
          <w:szCs w:val="24"/>
        </w:rPr>
        <w:t>Wykonawcy</w:t>
      </w:r>
      <w:r w:rsidRPr="00980251">
        <w:rPr>
          <w:sz w:val="24"/>
          <w:szCs w:val="24"/>
        </w:rPr>
        <w:t xml:space="preserve"> pozostaje obowiązek zintegrowania oferowanego systemu z programem </w:t>
      </w:r>
      <w:proofErr w:type="spellStart"/>
      <w:r w:rsidRPr="00980251">
        <w:rPr>
          <w:sz w:val="24"/>
          <w:szCs w:val="24"/>
        </w:rPr>
        <w:t>mMedica</w:t>
      </w:r>
      <w:proofErr w:type="spellEnd"/>
      <w:r w:rsidRPr="00980251">
        <w:rPr>
          <w:sz w:val="24"/>
          <w:szCs w:val="24"/>
        </w:rPr>
        <w:t xml:space="preserve"> w standardzie HL7.</w:t>
      </w:r>
    </w:p>
    <w:p w:rsidR="00980251" w:rsidRDefault="00980251" w:rsidP="00E36F39">
      <w:pPr>
        <w:spacing w:after="0" w:line="240" w:lineRule="auto"/>
        <w:rPr>
          <w:rFonts w:cs="Arial"/>
          <w:b/>
          <w:color w:val="1F497D" w:themeColor="text2"/>
          <w:u w:val="single"/>
          <w:lang w:eastAsia="zh-CN"/>
        </w:rPr>
      </w:pPr>
    </w:p>
    <w:p w:rsidR="00DD5336" w:rsidRDefault="00DD5336" w:rsidP="00E36F39">
      <w:pPr>
        <w:spacing w:after="0" w:line="240" w:lineRule="auto"/>
        <w:rPr>
          <w:rFonts w:cs="Arial"/>
          <w:b/>
          <w:color w:val="1F497D" w:themeColor="text2"/>
          <w:u w:val="single"/>
          <w:lang w:eastAsia="zh-CN"/>
        </w:rPr>
      </w:pPr>
    </w:p>
    <w:p w:rsidR="00DD5336" w:rsidRPr="00DD5336" w:rsidRDefault="00DD5336" w:rsidP="00DD5336">
      <w:pPr>
        <w:spacing w:after="0" w:line="240" w:lineRule="auto"/>
        <w:jc w:val="both"/>
        <w:rPr>
          <w:rFonts w:ascii="Tahoma" w:eastAsia="Times New Roman" w:hAnsi="Tahoma" w:cs="Tahoma"/>
          <w:b/>
          <w:color w:val="1F497D" w:themeColor="text2"/>
          <w:sz w:val="20"/>
          <w:szCs w:val="20"/>
          <w:lang w:eastAsia="pl-PL" w:bidi="kn-IN"/>
        </w:rPr>
      </w:pPr>
      <w:r w:rsidRPr="00DD5336">
        <w:rPr>
          <w:rFonts w:ascii="Tahoma" w:eastAsia="Times New Roman" w:hAnsi="Tahoma" w:cs="Tahoma"/>
          <w:b/>
          <w:color w:val="1F497D" w:themeColor="text2"/>
          <w:sz w:val="20"/>
          <w:szCs w:val="20"/>
          <w:lang w:eastAsia="pl-PL" w:bidi="kn-IN"/>
        </w:rPr>
        <w:t xml:space="preserve">Równocześnie Zamawiający informuje, że </w:t>
      </w:r>
      <w:r>
        <w:rPr>
          <w:rFonts w:ascii="Tahoma" w:eastAsia="Times New Roman" w:hAnsi="Tahoma" w:cs="Tahoma"/>
          <w:b/>
          <w:color w:val="1F497D" w:themeColor="text2"/>
          <w:sz w:val="20"/>
          <w:szCs w:val="20"/>
          <w:lang w:eastAsia="pl-PL" w:bidi="kn-IN"/>
        </w:rPr>
        <w:t>u</w:t>
      </w:r>
      <w:r w:rsidRPr="00DD5336">
        <w:rPr>
          <w:rFonts w:ascii="Tahoma" w:eastAsia="Times New Roman" w:hAnsi="Tahoma" w:cs="Tahoma"/>
          <w:b/>
          <w:color w:val="1F497D" w:themeColor="text2"/>
          <w:sz w:val="20"/>
          <w:szCs w:val="20"/>
          <w:lang w:eastAsia="pl-PL" w:bidi="kn-IN"/>
        </w:rPr>
        <w:t xml:space="preserve">dzielone wyjaśnienia stanowią integralną część postępowania i są obowiązujące. </w:t>
      </w:r>
      <w:bookmarkStart w:id="0" w:name="_GoBack"/>
      <w:bookmarkEnd w:id="0"/>
    </w:p>
    <w:p w:rsidR="00DD5336" w:rsidRPr="00DD5336" w:rsidRDefault="00DD5336" w:rsidP="00DD5336">
      <w:pPr>
        <w:spacing w:after="0" w:line="240" w:lineRule="auto"/>
        <w:jc w:val="both"/>
        <w:rPr>
          <w:b/>
          <w:u w:val="single"/>
        </w:rPr>
      </w:pPr>
    </w:p>
    <w:p w:rsidR="00DD5336" w:rsidRDefault="00DD5336" w:rsidP="00E36F39">
      <w:pPr>
        <w:spacing w:after="0" w:line="240" w:lineRule="auto"/>
        <w:rPr>
          <w:rFonts w:cs="Arial"/>
          <w:b/>
          <w:color w:val="1F497D" w:themeColor="text2"/>
          <w:u w:val="single"/>
          <w:lang w:eastAsia="zh-CN"/>
        </w:rPr>
      </w:pPr>
    </w:p>
    <w:sectPr w:rsidR="00DD5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50"/>
    <w:rsid w:val="00136A0C"/>
    <w:rsid w:val="004E4F34"/>
    <w:rsid w:val="0066259C"/>
    <w:rsid w:val="008423CD"/>
    <w:rsid w:val="00915820"/>
    <w:rsid w:val="00931146"/>
    <w:rsid w:val="00940DB9"/>
    <w:rsid w:val="00980251"/>
    <w:rsid w:val="009F23C9"/>
    <w:rsid w:val="00A011BD"/>
    <w:rsid w:val="00B95550"/>
    <w:rsid w:val="00C015A2"/>
    <w:rsid w:val="00C945D9"/>
    <w:rsid w:val="00D32711"/>
    <w:rsid w:val="00DD2E1D"/>
    <w:rsid w:val="00DD5336"/>
    <w:rsid w:val="00E36F39"/>
    <w:rsid w:val="00E63DC5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6F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1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15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3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Wojtaszek</dc:creator>
  <cp:keywords/>
  <dc:description/>
  <cp:lastModifiedBy>Elżbieta Wojtaszek</cp:lastModifiedBy>
  <cp:revision>9</cp:revision>
  <cp:lastPrinted>2019-01-21T09:20:00Z</cp:lastPrinted>
  <dcterms:created xsi:type="dcterms:W3CDTF">2019-01-21T09:11:00Z</dcterms:created>
  <dcterms:modified xsi:type="dcterms:W3CDTF">2019-01-21T09:30:00Z</dcterms:modified>
</cp:coreProperties>
</file>