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71" w:rsidRPr="00BB416B" w:rsidRDefault="004A0171" w:rsidP="004A0171">
      <w:pPr>
        <w:jc w:val="right"/>
        <w:rPr>
          <w:b/>
          <w:i/>
          <w:sz w:val="26"/>
        </w:rPr>
      </w:pPr>
      <w:r>
        <w:rPr>
          <w:b/>
          <w:i/>
          <w:sz w:val="26"/>
        </w:rPr>
        <w:t>PROJEKT</w:t>
      </w:r>
    </w:p>
    <w:p w:rsidR="004A0171" w:rsidRDefault="004A0171" w:rsidP="004A0171">
      <w:pPr>
        <w:rPr>
          <w:sz w:val="26"/>
        </w:rPr>
      </w:pPr>
    </w:p>
    <w:p w:rsidR="004A0171" w:rsidRDefault="004A0171" w:rsidP="004A017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UCHWAŁA NR …………………..</w:t>
      </w:r>
      <w:r>
        <w:rPr>
          <w:b/>
          <w:bCs/>
          <w:sz w:val="28"/>
        </w:rPr>
        <w:br/>
        <w:t xml:space="preserve">RADY MIEJSKIEJ W KONSTANTYNOWIE ŁÓDZKIM </w:t>
      </w:r>
    </w:p>
    <w:p w:rsidR="004A0171" w:rsidRDefault="004A0171" w:rsidP="004A017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 dnia ………………………………. </w:t>
      </w:r>
    </w:p>
    <w:p w:rsidR="004A0171" w:rsidRDefault="004A0171"/>
    <w:p w:rsidR="007B14D7" w:rsidRDefault="007B14D7"/>
    <w:p w:rsidR="004A0171" w:rsidRPr="007B14D7" w:rsidRDefault="004A0171" w:rsidP="004A0171">
      <w:pPr>
        <w:jc w:val="center"/>
        <w:rPr>
          <w:b/>
        </w:rPr>
      </w:pPr>
      <w:r w:rsidRPr="007B14D7">
        <w:rPr>
          <w:b/>
        </w:rPr>
        <w:t>w sprawie przyjęcia przez gminę Konstantynów Łódzki</w:t>
      </w:r>
      <w:r w:rsidR="00761E66" w:rsidRPr="00761E66">
        <w:rPr>
          <w:b/>
        </w:rPr>
        <w:t xml:space="preserve"> </w:t>
      </w:r>
      <w:r w:rsidR="00761E66" w:rsidRPr="007B14D7">
        <w:rPr>
          <w:b/>
        </w:rPr>
        <w:t>darowizny nieruchomości</w:t>
      </w:r>
      <w:r w:rsidRPr="007B14D7">
        <w:rPr>
          <w:b/>
        </w:rPr>
        <w:t xml:space="preserve"> </w:t>
      </w:r>
      <w:r w:rsidR="007B14D7" w:rsidRPr="007B14D7">
        <w:rPr>
          <w:b/>
        </w:rPr>
        <w:br/>
      </w:r>
      <w:r w:rsidRPr="007B14D7">
        <w:rPr>
          <w:b/>
        </w:rPr>
        <w:t>od Skarbu Państwa</w:t>
      </w:r>
    </w:p>
    <w:p w:rsidR="004A0171" w:rsidRDefault="004A0171" w:rsidP="004A0171">
      <w:pPr>
        <w:jc w:val="center"/>
      </w:pPr>
    </w:p>
    <w:p w:rsidR="007B14D7" w:rsidRDefault="007B14D7" w:rsidP="004A0171">
      <w:pPr>
        <w:jc w:val="center"/>
      </w:pPr>
    </w:p>
    <w:p w:rsidR="004A0171" w:rsidRDefault="004A0171" w:rsidP="004A0171">
      <w:pPr>
        <w:jc w:val="center"/>
      </w:pPr>
    </w:p>
    <w:p w:rsidR="004A0171" w:rsidRDefault="004A0171" w:rsidP="004A0171">
      <w:pPr>
        <w:pStyle w:val="Tekstpodstawowy"/>
        <w:ind w:firstLine="567"/>
        <w:rPr>
          <w:szCs w:val="24"/>
        </w:rPr>
      </w:pPr>
      <w:r w:rsidRPr="004A0171">
        <w:rPr>
          <w:b w:val="0"/>
          <w:bCs/>
        </w:rPr>
        <w:t xml:space="preserve">Na podstawie art. 18 ust. 2 </w:t>
      </w:r>
      <w:proofErr w:type="spellStart"/>
      <w:r w:rsidRPr="004A0171">
        <w:rPr>
          <w:b w:val="0"/>
          <w:bCs/>
        </w:rPr>
        <w:t>pkt</w:t>
      </w:r>
      <w:proofErr w:type="spellEnd"/>
      <w:r w:rsidRPr="004A0171">
        <w:rPr>
          <w:b w:val="0"/>
          <w:bCs/>
        </w:rPr>
        <w:t xml:space="preserve"> 9 lit. a  ustawy z dnia 8 marca 1990 r. o samorządzie gminnym (Dz. U. z 2013 r. poz. 594, poz. 645, poz.1318, z 2014 r. poz. 379, poz. 1072)  </w:t>
      </w:r>
      <w:r w:rsidRPr="004A0171">
        <w:rPr>
          <w:b w:val="0"/>
          <w:bCs/>
          <w:szCs w:val="24"/>
        </w:rPr>
        <w:t xml:space="preserve">oraz art. 13 ust. 2 ustawy z dnia 21 sierpnia 1997 r. o gospodarce nieruchomościami (Dz. U. </w:t>
      </w:r>
      <w:r>
        <w:rPr>
          <w:b w:val="0"/>
          <w:bCs/>
          <w:szCs w:val="24"/>
        </w:rPr>
        <w:br/>
      </w:r>
      <w:r w:rsidRPr="004A0171">
        <w:rPr>
          <w:b w:val="0"/>
          <w:bCs/>
          <w:szCs w:val="24"/>
        </w:rPr>
        <w:t>z 2014 r. poz. 518, poz. 659, poz. 805, poz. 906</w:t>
      </w:r>
      <w:r>
        <w:rPr>
          <w:b w:val="0"/>
          <w:bCs/>
          <w:szCs w:val="24"/>
        </w:rPr>
        <w:t>,</w:t>
      </w:r>
      <w:r w:rsidRPr="004A0171">
        <w:t xml:space="preserve"> </w:t>
      </w:r>
      <w:r w:rsidRPr="004A0171">
        <w:rPr>
          <w:b w:val="0"/>
        </w:rPr>
        <w:t>poz. 822, poz. 1200</w:t>
      </w:r>
      <w:r w:rsidRPr="004A0171">
        <w:rPr>
          <w:b w:val="0"/>
          <w:bCs/>
          <w:szCs w:val="24"/>
        </w:rPr>
        <w:t>)</w:t>
      </w:r>
      <w:r>
        <w:rPr>
          <w:b w:val="0"/>
          <w:bCs/>
          <w:szCs w:val="24"/>
        </w:rPr>
        <w:t xml:space="preserve">   </w:t>
      </w:r>
      <w:r>
        <w:rPr>
          <w:szCs w:val="24"/>
        </w:rPr>
        <w:t xml:space="preserve">Rada  Miejska </w:t>
      </w:r>
      <w:r>
        <w:rPr>
          <w:szCs w:val="24"/>
        </w:rPr>
        <w:br/>
        <w:t>w Konstantynowie Łódzkim uchwala, co następuje:</w:t>
      </w:r>
    </w:p>
    <w:p w:rsidR="004A0171" w:rsidRDefault="004A0171" w:rsidP="004A0171">
      <w:pPr>
        <w:pStyle w:val="Tekstpodstawowy"/>
        <w:ind w:firstLine="567"/>
        <w:rPr>
          <w:szCs w:val="24"/>
        </w:rPr>
      </w:pPr>
    </w:p>
    <w:p w:rsidR="004A0171" w:rsidRDefault="0031754D" w:rsidP="004A0171">
      <w:pPr>
        <w:pStyle w:val="Tekstpodstawowy"/>
        <w:ind w:firstLine="567"/>
        <w:rPr>
          <w:b w:val="0"/>
          <w:bCs/>
        </w:rPr>
      </w:pPr>
      <w:r w:rsidRPr="00283FBF">
        <w:rPr>
          <w:bCs/>
        </w:rPr>
        <w:t>§</w:t>
      </w:r>
      <w:r>
        <w:rPr>
          <w:bCs/>
        </w:rPr>
        <w:t xml:space="preserve"> 1. </w:t>
      </w:r>
      <w:r w:rsidRPr="0031754D">
        <w:rPr>
          <w:b w:val="0"/>
          <w:bCs/>
        </w:rPr>
        <w:t>Wyraża</w:t>
      </w:r>
      <w:r>
        <w:rPr>
          <w:b w:val="0"/>
          <w:bCs/>
        </w:rPr>
        <w:t xml:space="preserve"> zgodę na przyjęcie od Skarbu Państwa darowizny nieruchomości położonej</w:t>
      </w:r>
      <w:r w:rsidR="007B14D7">
        <w:rPr>
          <w:b w:val="0"/>
          <w:bCs/>
        </w:rPr>
        <w:t xml:space="preserve"> w Konstantynowie Łódzkim ulica Generała Józefa Bema, oznaczonej w ewidencji gruntów jako działka nr</w:t>
      </w:r>
      <w:r w:rsidR="000032D2">
        <w:rPr>
          <w:b w:val="0"/>
          <w:bCs/>
        </w:rPr>
        <w:t xml:space="preserve"> 25 o pow. 0,4178 ha w obrębie K</w:t>
      </w:r>
      <w:r w:rsidR="007B14D7">
        <w:rPr>
          <w:b w:val="0"/>
          <w:bCs/>
        </w:rPr>
        <w:t>-12 z przeznaczeniem na cel publiczny – drogę publiczną gminną.</w:t>
      </w:r>
    </w:p>
    <w:p w:rsidR="007B14D7" w:rsidRDefault="007B14D7" w:rsidP="004A0171">
      <w:pPr>
        <w:pStyle w:val="Tekstpodstawowy"/>
        <w:ind w:firstLine="567"/>
        <w:rPr>
          <w:b w:val="0"/>
          <w:bCs/>
        </w:rPr>
      </w:pPr>
    </w:p>
    <w:p w:rsidR="007B14D7" w:rsidRDefault="007B14D7" w:rsidP="004A0171">
      <w:pPr>
        <w:pStyle w:val="Tekstpodstawowy"/>
        <w:ind w:firstLine="567"/>
        <w:rPr>
          <w:b w:val="0"/>
          <w:bCs/>
        </w:rPr>
      </w:pPr>
      <w:r w:rsidRPr="00283FBF">
        <w:rPr>
          <w:bCs/>
        </w:rPr>
        <w:t>§</w:t>
      </w:r>
      <w:r>
        <w:rPr>
          <w:bCs/>
        </w:rPr>
        <w:t xml:space="preserve"> 2. </w:t>
      </w:r>
      <w:r w:rsidRPr="007B14D7">
        <w:rPr>
          <w:b w:val="0"/>
          <w:bCs/>
        </w:rPr>
        <w:t>Wykonanie uchwały powierza Burmistrzowi Konstantynowa Łódzkiego.</w:t>
      </w:r>
    </w:p>
    <w:p w:rsidR="007B14D7" w:rsidRDefault="007B14D7" w:rsidP="004A0171">
      <w:pPr>
        <w:pStyle w:val="Tekstpodstawowy"/>
        <w:ind w:firstLine="567"/>
        <w:rPr>
          <w:b w:val="0"/>
          <w:bCs/>
        </w:rPr>
      </w:pPr>
    </w:p>
    <w:p w:rsidR="007B14D7" w:rsidRDefault="007B14D7" w:rsidP="007B14D7">
      <w:pPr>
        <w:pStyle w:val="Tekstpodstawowywcity2"/>
        <w:spacing w:after="0" w:line="240" w:lineRule="auto"/>
        <w:ind w:left="0" w:firstLine="567"/>
        <w:jc w:val="both"/>
      </w:pPr>
      <w:r w:rsidRPr="00283FBF">
        <w:rPr>
          <w:b/>
          <w:bCs/>
        </w:rPr>
        <w:t>§</w:t>
      </w:r>
      <w:r>
        <w:rPr>
          <w:bCs/>
        </w:rPr>
        <w:t xml:space="preserve"> </w:t>
      </w:r>
      <w:r w:rsidRPr="007B14D7">
        <w:rPr>
          <w:b/>
          <w:bCs/>
        </w:rPr>
        <w:t>3.</w:t>
      </w:r>
      <w:r>
        <w:rPr>
          <w:bCs/>
        </w:rPr>
        <w:t xml:space="preserve"> </w:t>
      </w:r>
      <w:r w:rsidRPr="007B14D7">
        <w:rPr>
          <w:bCs/>
        </w:rPr>
        <w:t>Uchwała wchodzi w życie z dniem podj</w:t>
      </w:r>
      <w:r>
        <w:rPr>
          <w:bCs/>
        </w:rPr>
        <w:t>ę</w:t>
      </w:r>
      <w:r w:rsidRPr="007B14D7">
        <w:rPr>
          <w:bCs/>
        </w:rPr>
        <w:t>cia</w:t>
      </w:r>
      <w:r>
        <w:rPr>
          <w:b/>
          <w:bCs/>
        </w:rPr>
        <w:t xml:space="preserve"> </w:t>
      </w:r>
      <w:r>
        <w:t>i podlega ogłoszeniu na tablicy ogłoszeń Urzędu Miejskiego w Konstantynowie Łódzkim.</w:t>
      </w:r>
    </w:p>
    <w:p w:rsidR="007B14D7" w:rsidRPr="007B14D7" w:rsidRDefault="007B14D7" w:rsidP="004A0171">
      <w:pPr>
        <w:pStyle w:val="Tekstpodstawowy"/>
        <w:ind w:firstLine="567"/>
        <w:rPr>
          <w:b w:val="0"/>
          <w:szCs w:val="24"/>
        </w:rPr>
      </w:pPr>
    </w:p>
    <w:p w:rsidR="004A0171" w:rsidRDefault="004A017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4A0171">
      <w:pPr>
        <w:ind w:firstLine="708"/>
        <w:jc w:val="both"/>
      </w:pPr>
    </w:p>
    <w:p w:rsidR="00CD41B1" w:rsidRDefault="00CD41B1" w:rsidP="00CD41B1">
      <w:pPr>
        <w:spacing w:line="360" w:lineRule="auto"/>
        <w:jc w:val="center"/>
        <w:rPr>
          <w:b/>
        </w:rPr>
      </w:pPr>
      <w:r>
        <w:rPr>
          <w:b/>
        </w:rPr>
        <w:lastRenderedPageBreak/>
        <w:t>U z a s a d n i e n i e</w:t>
      </w:r>
    </w:p>
    <w:p w:rsidR="00CD41B1" w:rsidRDefault="00CD41B1" w:rsidP="00CD41B1">
      <w:pPr>
        <w:spacing w:line="360" w:lineRule="auto"/>
        <w:jc w:val="both"/>
      </w:pPr>
    </w:p>
    <w:p w:rsidR="00CD41B1" w:rsidRDefault="00CD41B1" w:rsidP="00CD41B1">
      <w:pPr>
        <w:spacing w:line="360" w:lineRule="auto"/>
        <w:jc w:val="both"/>
      </w:pPr>
      <w:r>
        <w:t xml:space="preserve">           Burmistrz Konstantynowa Łódzkiego wystąpi z wnioskiem o przeniesienie w formie darowizny prawa własności działki  Skarbu Państwa nr 25 w obrębie K-12  na rzecz Gminy Konstantynów Łódzki. </w:t>
      </w:r>
    </w:p>
    <w:p w:rsidR="00CD41B1" w:rsidRDefault="00CD41B1" w:rsidP="00CD41B1">
      <w:pPr>
        <w:spacing w:line="360" w:lineRule="auto"/>
        <w:jc w:val="both"/>
      </w:pPr>
      <w:r>
        <w:t>W/w działka nr 25 – ulica Generała Józefa Bema – zgodnie z Uchwałą Nr XLVIII/437/06 Rady Miejskiej w Konstantynowie Łódzkim z dnia 26.10.2006 r. zaliczona została do kategorii dróg gminnych.</w:t>
      </w:r>
    </w:p>
    <w:p w:rsidR="00CD41B1" w:rsidRDefault="00CD41B1" w:rsidP="00CD41B1">
      <w:pPr>
        <w:spacing w:line="360" w:lineRule="auto"/>
        <w:jc w:val="both"/>
      </w:pPr>
      <w:r>
        <w:t>Do dnia dzisiejszego Gmina zarządza tą drogą, dokonuje konserwacji i innych czynności związanych z utrzymaniem tej drogi.</w:t>
      </w:r>
    </w:p>
    <w:p w:rsidR="00CD41B1" w:rsidRDefault="00CD41B1" w:rsidP="00CD41B1">
      <w:pPr>
        <w:spacing w:line="360" w:lineRule="auto"/>
        <w:jc w:val="both"/>
      </w:pPr>
      <w:r>
        <w:t>Uchwała niniejsza stanowić będzie załącznik do wniosku o darowiznę.</w:t>
      </w:r>
    </w:p>
    <w:p w:rsidR="00CD41B1" w:rsidRDefault="00CD41B1" w:rsidP="00CD41B1">
      <w:pPr>
        <w:spacing w:line="360" w:lineRule="auto"/>
        <w:jc w:val="both"/>
      </w:pPr>
    </w:p>
    <w:p w:rsidR="00CD41B1" w:rsidRDefault="00CD41B1" w:rsidP="00CD41B1">
      <w:pPr>
        <w:spacing w:line="360" w:lineRule="auto"/>
        <w:jc w:val="both"/>
      </w:pPr>
    </w:p>
    <w:p w:rsidR="00CD41B1" w:rsidRPr="007B14D7" w:rsidRDefault="00CD41B1" w:rsidP="004A0171">
      <w:pPr>
        <w:ind w:firstLine="708"/>
        <w:jc w:val="both"/>
      </w:pPr>
    </w:p>
    <w:sectPr w:rsidR="00CD41B1" w:rsidRPr="007B14D7" w:rsidSect="003E0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0171"/>
    <w:rsid w:val="000032D2"/>
    <w:rsid w:val="0031754D"/>
    <w:rsid w:val="00320FC0"/>
    <w:rsid w:val="003E0182"/>
    <w:rsid w:val="004A0171"/>
    <w:rsid w:val="00761E66"/>
    <w:rsid w:val="007B14D7"/>
    <w:rsid w:val="00965172"/>
    <w:rsid w:val="00C63781"/>
    <w:rsid w:val="00CD41B1"/>
    <w:rsid w:val="00D73ECD"/>
    <w:rsid w:val="00FC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A0171"/>
    <w:pPr>
      <w:spacing w:line="120" w:lineRule="atLeast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0171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B14D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B14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lszefer</dc:creator>
  <cp:keywords/>
  <dc:description/>
  <cp:lastModifiedBy>lszefer</cp:lastModifiedBy>
  <cp:revision>5</cp:revision>
  <cp:lastPrinted>2015-06-16T07:09:00Z</cp:lastPrinted>
  <dcterms:created xsi:type="dcterms:W3CDTF">2015-06-08T10:52:00Z</dcterms:created>
  <dcterms:modified xsi:type="dcterms:W3CDTF">2015-06-24T12:02:00Z</dcterms:modified>
</cp:coreProperties>
</file>