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DA9" w:rsidRDefault="00311DA9" w:rsidP="00311DA9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2012-12-06</w:t>
      </w:r>
    </w:p>
    <w:p w:rsidR="00311DA9" w:rsidRDefault="00311DA9" w:rsidP="00311DA9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311DA9" w:rsidRDefault="00311DA9" w:rsidP="00311DA9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BRM.0012-4.11.2012  </w:t>
      </w:r>
    </w:p>
    <w:p w:rsidR="00311DA9" w:rsidRDefault="00311DA9" w:rsidP="00311DA9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311DA9" w:rsidRDefault="00311DA9" w:rsidP="00311DA9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311DA9" w:rsidRDefault="00311DA9" w:rsidP="00311DA9">
      <w:pPr>
        <w:rPr>
          <w:sz w:val="22"/>
        </w:rPr>
      </w:pPr>
    </w:p>
    <w:p w:rsidR="00311DA9" w:rsidRDefault="00311DA9" w:rsidP="00311DA9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311DA9" w:rsidRDefault="00311DA9" w:rsidP="00311DA9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311DA9" w:rsidRDefault="00311DA9" w:rsidP="00311DA9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311DA9" w:rsidRDefault="00311DA9" w:rsidP="00311DA9">
      <w:pPr>
        <w:ind w:left="4956"/>
        <w:rPr>
          <w:sz w:val="22"/>
        </w:rPr>
      </w:pPr>
    </w:p>
    <w:p w:rsidR="00311DA9" w:rsidRPr="008D1968" w:rsidRDefault="00311DA9" w:rsidP="00311DA9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>13</w:t>
      </w:r>
      <w:r w:rsidRPr="008D1968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grudnia </w:t>
      </w:r>
      <w:r w:rsidRPr="008D1968">
        <w:rPr>
          <w:b w:val="0"/>
          <w:sz w:val="22"/>
          <w:szCs w:val="22"/>
        </w:rPr>
        <w:t>2012</w:t>
      </w:r>
      <w:r>
        <w:rPr>
          <w:b w:val="0"/>
          <w:sz w:val="22"/>
          <w:szCs w:val="22"/>
        </w:rPr>
        <w:t xml:space="preserve"> roku o godz. 15.3</w:t>
      </w:r>
      <w:r w:rsidRPr="008D1968">
        <w:rPr>
          <w:b w:val="0"/>
          <w:sz w:val="22"/>
          <w:szCs w:val="22"/>
        </w:rPr>
        <w:t>0 w sali Urzędu Miejskiego w Konstantynowie Łódzkim przy ulicy Zgierskiej 2 (parter) z następującym porządkiem obrad:</w:t>
      </w:r>
    </w:p>
    <w:p w:rsidR="00311DA9" w:rsidRDefault="00311DA9" w:rsidP="00311DA9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 posiedzenia Komisji;</w:t>
      </w:r>
    </w:p>
    <w:p w:rsidR="00311DA9" w:rsidRDefault="00311DA9" w:rsidP="00311DA9">
      <w:pPr>
        <w:numPr>
          <w:ilvl w:val="0"/>
          <w:numId w:val="1"/>
        </w:numPr>
      </w:pPr>
      <w:r>
        <w:t xml:space="preserve">zaopiniowanie projektu budżetu miasta Konstantynowa Łódzkiego na rok 2013 w części tematycznej dotyczącej Komisji oraz Wieloletniej Prognozy Finansowej na lata 2013-2023; </w:t>
      </w:r>
    </w:p>
    <w:p w:rsidR="00311DA9" w:rsidRPr="00A232A9" w:rsidRDefault="00311DA9" w:rsidP="00311DA9">
      <w:pPr>
        <w:pStyle w:val="Akapitzlist"/>
        <w:numPr>
          <w:ilvl w:val="0"/>
          <w:numId w:val="1"/>
        </w:numPr>
        <w:spacing w:after="200" w:line="276" w:lineRule="auto"/>
        <w:jc w:val="both"/>
      </w:pPr>
      <w:r>
        <w:t>s</w:t>
      </w:r>
      <w:r w:rsidRPr="00B55416">
        <w:t>prawy różne</w:t>
      </w:r>
      <w:r w:rsidRPr="00A232A9">
        <w:rPr>
          <w:sz w:val="22"/>
          <w:szCs w:val="22"/>
        </w:rPr>
        <w:t>.</w:t>
      </w:r>
    </w:p>
    <w:p w:rsidR="00311DA9" w:rsidRDefault="00311DA9" w:rsidP="00311DA9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311DA9" w:rsidRDefault="00311DA9" w:rsidP="00311DA9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311DA9" w:rsidRDefault="00311DA9" w:rsidP="00311DA9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311DA9" w:rsidRDefault="00311DA9" w:rsidP="00311DA9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311DA9" w:rsidRPr="00BA2D8F" w:rsidRDefault="00311DA9" w:rsidP="00311DA9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311D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11DA9"/>
    <w:rsid w:val="002D483C"/>
    <w:rsid w:val="00311DA9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D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2012-12-13T11:55:00Z</dcterms:created>
  <dcterms:modified xsi:type="dcterms:W3CDTF">2012-12-13T11:56:00Z</dcterms:modified>
</cp:coreProperties>
</file>