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F96" w:rsidRPr="00877F96" w:rsidRDefault="00877F96" w:rsidP="00877F96">
      <w:pPr>
        <w:rPr>
          <w:rFonts w:ascii="Arial" w:hAnsi="Arial" w:cs="Arial"/>
          <w:b/>
        </w:rPr>
      </w:pPr>
    </w:p>
    <w:p w:rsidR="00877F96" w:rsidRPr="00877F96" w:rsidRDefault="00877F96" w:rsidP="00877F96">
      <w:pPr>
        <w:rPr>
          <w:rFonts w:ascii="Arial" w:hAnsi="Arial" w:cs="Arial"/>
        </w:rPr>
      </w:pPr>
      <w:r w:rsidRPr="00877F96">
        <w:rPr>
          <w:rFonts w:ascii="Arial" w:hAnsi="Arial" w:cs="Arial"/>
          <w:b/>
        </w:rPr>
        <w:t>KOMISJA  INFRASTRUKTURY TECHNICZNEJ</w:t>
      </w:r>
      <w:r w:rsidRPr="00877F96">
        <w:rPr>
          <w:rFonts w:ascii="Arial" w:hAnsi="Arial" w:cs="Arial"/>
        </w:rPr>
        <w:t xml:space="preserve">                      </w:t>
      </w:r>
      <w:r w:rsidRPr="00877F96">
        <w:rPr>
          <w:rFonts w:ascii="Arial" w:hAnsi="Arial" w:cs="Arial"/>
          <w:b/>
        </w:rPr>
        <w:t>Konstantynów Łódzki, dnia 2012-06-21</w:t>
      </w:r>
    </w:p>
    <w:p w:rsidR="00877F96" w:rsidRPr="00877F96" w:rsidRDefault="00877F96" w:rsidP="00877F96">
      <w:pPr>
        <w:rPr>
          <w:rFonts w:ascii="Arial" w:hAnsi="Arial" w:cs="Arial"/>
          <w:b/>
        </w:rPr>
      </w:pPr>
      <w:r w:rsidRPr="00877F96">
        <w:rPr>
          <w:rFonts w:ascii="Arial" w:hAnsi="Arial" w:cs="Arial"/>
          <w:b/>
        </w:rPr>
        <w:t xml:space="preserve">I BEZPIECZEŃSTWA PUBLICZNEGO                                                                                                       </w:t>
      </w:r>
    </w:p>
    <w:p w:rsidR="00877F96" w:rsidRPr="00877F96" w:rsidRDefault="00877F96" w:rsidP="00877F96">
      <w:pPr>
        <w:pStyle w:val="Nagwek6"/>
        <w:rPr>
          <w:rFonts w:ascii="Arial" w:hAnsi="Arial" w:cs="Arial"/>
          <w:b w:val="0"/>
          <w:sz w:val="20"/>
        </w:rPr>
      </w:pPr>
      <w:r w:rsidRPr="00877F96">
        <w:rPr>
          <w:rFonts w:ascii="Arial" w:hAnsi="Arial" w:cs="Arial"/>
          <w:b w:val="0"/>
          <w:sz w:val="20"/>
        </w:rPr>
        <w:t>BRM.0012-6.06.2012</w:t>
      </w:r>
    </w:p>
    <w:p w:rsidR="00877F96" w:rsidRPr="00877F96" w:rsidRDefault="00877F96" w:rsidP="00877F96">
      <w:pPr>
        <w:pStyle w:val="Nagwek6"/>
        <w:rPr>
          <w:rFonts w:ascii="Arial" w:hAnsi="Arial" w:cs="Arial"/>
          <w:b w:val="0"/>
          <w:sz w:val="20"/>
        </w:rPr>
      </w:pPr>
    </w:p>
    <w:p w:rsidR="00877F96" w:rsidRPr="00877F96" w:rsidRDefault="00877F96" w:rsidP="00877F96">
      <w:pPr>
        <w:pStyle w:val="Nagwek6"/>
        <w:rPr>
          <w:rFonts w:ascii="Arial" w:hAnsi="Arial" w:cs="Arial"/>
          <w:sz w:val="20"/>
        </w:rPr>
      </w:pPr>
      <w:r w:rsidRPr="00877F96">
        <w:rPr>
          <w:rFonts w:ascii="Arial" w:hAnsi="Arial" w:cs="Arial"/>
          <w:sz w:val="20"/>
        </w:rPr>
        <w:t xml:space="preserve">KOMISJA                                                                                          </w:t>
      </w:r>
    </w:p>
    <w:p w:rsidR="00877F96" w:rsidRPr="00877F96" w:rsidRDefault="00877F96" w:rsidP="00877F96">
      <w:pPr>
        <w:rPr>
          <w:rFonts w:ascii="Arial" w:hAnsi="Arial" w:cs="Arial"/>
          <w:b/>
        </w:rPr>
      </w:pPr>
      <w:r w:rsidRPr="00877F96">
        <w:rPr>
          <w:rFonts w:ascii="Arial" w:hAnsi="Arial" w:cs="Arial"/>
          <w:b/>
        </w:rPr>
        <w:t>BUDŻETU  I  FINANSÓW</w:t>
      </w:r>
    </w:p>
    <w:p w:rsidR="00877F96" w:rsidRPr="00877F96" w:rsidRDefault="00877F96" w:rsidP="00877F96">
      <w:pPr>
        <w:rPr>
          <w:rFonts w:ascii="Arial" w:hAnsi="Arial" w:cs="Arial"/>
          <w:b/>
        </w:rPr>
      </w:pPr>
      <w:r w:rsidRPr="00877F96">
        <w:rPr>
          <w:rFonts w:ascii="Arial" w:hAnsi="Arial" w:cs="Arial"/>
        </w:rPr>
        <w:t>BRM.0012-3.06.2012</w:t>
      </w:r>
    </w:p>
    <w:p w:rsidR="00877F96" w:rsidRPr="00877F96" w:rsidRDefault="00877F96" w:rsidP="00877F96">
      <w:pPr>
        <w:rPr>
          <w:rFonts w:ascii="Arial" w:hAnsi="Arial" w:cs="Arial"/>
          <w:b/>
        </w:rPr>
      </w:pPr>
    </w:p>
    <w:p w:rsidR="00877F96" w:rsidRPr="00877F96" w:rsidRDefault="00877F96" w:rsidP="00877F96">
      <w:pPr>
        <w:rPr>
          <w:rFonts w:ascii="Arial" w:hAnsi="Arial" w:cs="Arial"/>
          <w:b/>
        </w:rPr>
      </w:pPr>
      <w:r w:rsidRPr="00877F96">
        <w:rPr>
          <w:rFonts w:ascii="Arial" w:hAnsi="Arial" w:cs="Arial"/>
          <w:b/>
        </w:rPr>
        <w:t xml:space="preserve">                                                                                         Pan /i/</w:t>
      </w:r>
    </w:p>
    <w:p w:rsidR="00877F96" w:rsidRPr="00877F96" w:rsidRDefault="00877F96" w:rsidP="00877F96">
      <w:pPr>
        <w:rPr>
          <w:rFonts w:ascii="Arial" w:hAnsi="Arial" w:cs="Arial"/>
        </w:rPr>
      </w:pPr>
      <w:r w:rsidRPr="00877F96">
        <w:rPr>
          <w:rFonts w:ascii="Arial" w:hAnsi="Arial" w:cs="Arial"/>
          <w:b/>
        </w:rPr>
        <w:t xml:space="preserve">                                                                                                  </w:t>
      </w:r>
      <w:r w:rsidRPr="00877F96">
        <w:rPr>
          <w:rFonts w:ascii="Arial" w:hAnsi="Arial" w:cs="Arial"/>
        </w:rPr>
        <w:t>.............................................</w:t>
      </w:r>
      <w:r>
        <w:rPr>
          <w:rFonts w:ascii="Arial" w:hAnsi="Arial" w:cs="Arial"/>
        </w:rPr>
        <w:t>..........</w:t>
      </w:r>
    </w:p>
    <w:p w:rsidR="00877F96" w:rsidRPr="00877F96" w:rsidRDefault="00877F96" w:rsidP="00877F96">
      <w:pPr>
        <w:rPr>
          <w:rFonts w:ascii="Arial" w:hAnsi="Arial" w:cs="Arial"/>
        </w:rPr>
      </w:pPr>
      <w:r w:rsidRPr="00877F96">
        <w:rPr>
          <w:rFonts w:ascii="Arial" w:hAnsi="Arial" w:cs="Arial"/>
        </w:rPr>
        <w:t xml:space="preserve">                                                                                                  ..............................................</w:t>
      </w:r>
      <w:r>
        <w:rPr>
          <w:rFonts w:ascii="Arial" w:hAnsi="Arial" w:cs="Arial"/>
        </w:rPr>
        <w:t>.........</w:t>
      </w:r>
    </w:p>
    <w:p w:rsidR="00877F96" w:rsidRPr="00877F96" w:rsidRDefault="00877F96" w:rsidP="00877F96">
      <w:pPr>
        <w:ind w:left="4956"/>
        <w:rPr>
          <w:rFonts w:ascii="Arial" w:hAnsi="Arial" w:cs="Arial"/>
        </w:rPr>
      </w:pPr>
      <w:r w:rsidRPr="00877F96">
        <w:rPr>
          <w:rFonts w:ascii="Arial" w:hAnsi="Arial" w:cs="Arial"/>
        </w:rPr>
        <w:tab/>
        <w:t xml:space="preserve">95-050 Konstantynów  Łódzki </w:t>
      </w:r>
    </w:p>
    <w:p w:rsidR="00877F96" w:rsidRPr="00877F96" w:rsidRDefault="00877F96" w:rsidP="00877F96">
      <w:pPr>
        <w:ind w:left="4956"/>
        <w:rPr>
          <w:rFonts w:ascii="Arial" w:hAnsi="Arial" w:cs="Arial"/>
        </w:rPr>
      </w:pPr>
    </w:p>
    <w:p w:rsidR="00877F96" w:rsidRPr="00877F96" w:rsidRDefault="00877F96" w:rsidP="00877F96">
      <w:pPr>
        <w:ind w:firstLine="708"/>
        <w:jc w:val="both"/>
        <w:rPr>
          <w:rFonts w:ascii="Arial" w:hAnsi="Arial" w:cs="Arial"/>
        </w:rPr>
      </w:pPr>
      <w:r w:rsidRPr="00877F96">
        <w:rPr>
          <w:rFonts w:ascii="Arial" w:hAnsi="Arial" w:cs="Arial"/>
          <w:b/>
        </w:rPr>
        <w:t xml:space="preserve">Uprzejmie zapraszam na wspólne posiedzenie Komisji Infrastruktury Technicznej i Bezpieczeństwa Publicznego oraz Komisji Budżetu i Finansów, które odbędzie się w dniu </w:t>
      </w:r>
      <w:r w:rsidRPr="00877F96">
        <w:rPr>
          <w:rFonts w:ascii="Arial" w:hAnsi="Arial" w:cs="Arial"/>
          <w:b/>
          <w:u w:val="single"/>
        </w:rPr>
        <w:t>27 czerwca 2012 r. o godz. 15.00</w:t>
      </w:r>
      <w:r w:rsidRPr="00877F96">
        <w:rPr>
          <w:rFonts w:ascii="Arial" w:hAnsi="Arial" w:cs="Arial"/>
          <w:b/>
        </w:rPr>
        <w:t xml:space="preserve"> w sali konferencyjnej Urzędu Miejskiego w Konstantynowie Łódzkim przy ulicy Zgierskiej 2 (parter) z następującym porządkiem obrad:</w:t>
      </w:r>
    </w:p>
    <w:p w:rsidR="00877F96" w:rsidRPr="00877F96" w:rsidRDefault="00877F96" w:rsidP="00877F96">
      <w:pPr>
        <w:jc w:val="both"/>
        <w:rPr>
          <w:rFonts w:ascii="Arial" w:hAnsi="Arial" w:cs="Arial"/>
        </w:rPr>
      </w:pPr>
    </w:p>
    <w:p w:rsidR="00877F96" w:rsidRPr="006B3AA8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Otwarcie posiedzenia, przyjęcie porządku obrad i protokołów z poprzednich posiedzeń Komisji;</w:t>
      </w:r>
    </w:p>
    <w:p w:rsidR="00877F96" w:rsidRPr="00E97D26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E97D26">
        <w:rPr>
          <w:rFonts w:ascii="Arial" w:hAnsi="Arial" w:cs="Arial"/>
        </w:rPr>
        <w:t>Analiza finansowa kosztów i przychodów za I kwartał 2012 r. związanych z administrowaniem targowiska przez PKGKŁ Sp. z o.o.;</w:t>
      </w:r>
    </w:p>
    <w:p w:rsidR="00877F96" w:rsidRPr="00E97D26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E97D26">
        <w:rPr>
          <w:rFonts w:ascii="Arial" w:hAnsi="Arial" w:cs="Arial"/>
        </w:rPr>
        <w:t>Analiza wyników finansowych PKGKŁ Sp. z o.o. za I kwartał 2012 roku;</w:t>
      </w:r>
    </w:p>
    <w:p w:rsidR="00877F96" w:rsidRPr="00E97D26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E97D26">
        <w:rPr>
          <w:rFonts w:ascii="Arial" w:hAnsi="Arial" w:cs="Arial"/>
        </w:rPr>
        <w:t>Informacja PKGKŁ Sp. z o.o. dot. stopnia zaawansowania prac w zakresie gospodarki wodno-ściekowej - zakres rzeczowy i finansowy projektu z Funduszu Spójności pn. „Uporządkowanie gospodarki wodno-ściekowej miasta Konstantynowa Łódzkiego”;</w:t>
      </w:r>
    </w:p>
    <w:p w:rsidR="00877F96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 xml:space="preserve">Informacja na temat przebiegu realizacji </w:t>
      </w:r>
      <w:r>
        <w:rPr>
          <w:rFonts w:ascii="Arial" w:hAnsi="Arial" w:cs="Arial"/>
        </w:rPr>
        <w:t xml:space="preserve">pozostałych </w:t>
      </w:r>
      <w:r w:rsidRPr="006B3AA8">
        <w:rPr>
          <w:rFonts w:ascii="Arial" w:hAnsi="Arial" w:cs="Arial"/>
        </w:rPr>
        <w:t xml:space="preserve">projektów: „Modernizacja i budowa infrastruktury technicznej terenów przemysłowych dla Konstantynowa Łódzkiego”, „Metropolitarna sieć </w:t>
      </w:r>
      <w:r w:rsidRPr="00E97D26">
        <w:rPr>
          <w:rFonts w:ascii="Arial" w:hAnsi="Arial" w:cs="Arial"/>
        </w:rPr>
        <w:t>szerokopasmowego dostępu do internetu”, „Poprawa infrastruktury rekreacyjnej w Konstantynowie</w:t>
      </w:r>
      <w:r w:rsidRPr="006B3AA8">
        <w:rPr>
          <w:rFonts w:ascii="Arial" w:hAnsi="Arial" w:cs="Arial"/>
        </w:rPr>
        <w:t xml:space="preserve"> Łódzkim”</w:t>
      </w:r>
      <w:r>
        <w:rPr>
          <w:rFonts w:ascii="Arial" w:hAnsi="Arial" w:cs="Arial"/>
        </w:rPr>
        <w:t>;</w:t>
      </w:r>
    </w:p>
    <w:p w:rsidR="00877F96" w:rsidRPr="006B3AA8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Informacja dot. stopnia zaawansowania inwestycji w mieście – tereny rekreacyjne</w:t>
      </w:r>
      <w:r>
        <w:rPr>
          <w:rFonts w:ascii="Arial" w:hAnsi="Arial" w:cs="Arial"/>
        </w:rPr>
        <w:t>;</w:t>
      </w:r>
    </w:p>
    <w:p w:rsidR="00877F96" w:rsidRPr="00B27549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Informacja nt. przeciwdziałania alkoholizmowi i narkomanii w mieście</w:t>
      </w:r>
      <w:r>
        <w:rPr>
          <w:rFonts w:ascii="Arial" w:hAnsi="Arial" w:cs="Arial"/>
        </w:rPr>
        <w:t xml:space="preserve"> – bezpieczeństwo, formy pomocy;</w:t>
      </w:r>
    </w:p>
    <w:p w:rsidR="00877F96" w:rsidRPr="006B3AA8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aopiniowanie projektów </w:t>
      </w:r>
      <w:r w:rsidRPr="006B3AA8">
        <w:rPr>
          <w:rFonts w:ascii="Arial" w:hAnsi="Arial" w:cs="Arial"/>
        </w:rPr>
        <w:t xml:space="preserve">uchwał RM w sprawie: </w:t>
      </w:r>
    </w:p>
    <w:p w:rsidR="00877F96" w:rsidRPr="00B27549" w:rsidRDefault="00877F96" w:rsidP="00877F96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zmiany Uchwały nr XV/121/12 Rady Miejskiej w Konstantynowie Łódzkim z dnia 22 grudnia 2011 roku</w:t>
      </w:r>
      <w:r>
        <w:rPr>
          <w:rFonts w:ascii="Arial" w:hAnsi="Arial" w:cs="Arial"/>
        </w:rPr>
        <w:t xml:space="preserve"> </w:t>
      </w:r>
      <w:r w:rsidRPr="00B27549">
        <w:rPr>
          <w:rFonts w:ascii="Arial" w:hAnsi="Arial" w:cs="Arial"/>
        </w:rPr>
        <w:t>w sprawie uchwalenia budżetu gminy Konstantynów Łódzki na rok 2012,</w:t>
      </w:r>
    </w:p>
    <w:p w:rsidR="00877F96" w:rsidRPr="00B27549" w:rsidRDefault="00877F96" w:rsidP="00877F96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zmiany Uchwały nr XV/121/12 Rady Miejskiej w Konstantynowie Łódzkim z dnia 22 grudnia 2011 roku</w:t>
      </w:r>
      <w:r w:rsidRPr="00B27549">
        <w:rPr>
          <w:rFonts w:ascii="Arial" w:hAnsi="Arial" w:cs="Arial"/>
        </w:rPr>
        <w:t xml:space="preserve"> w sprawie uchwalenia budżetu gminy Konstantynów Łódzki na rok 2012,</w:t>
      </w:r>
    </w:p>
    <w:p w:rsidR="00877F96" w:rsidRPr="00B27549" w:rsidRDefault="00877F96" w:rsidP="00877F96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zmiany Uchwały nr XV/121/12 Rady Miejskiej w Konstantynowie Łódzkim z dnia 22 grudnia 2011 roku</w:t>
      </w:r>
      <w:r w:rsidRPr="00B27549">
        <w:rPr>
          <w:rFonts w:ascii="Arial" w:hAnsi="Arial" w:cs="Arial"/>
        </w:rPr>
        <w:t xml:space="preserve"> w sprawie uchwalenia budżetu gminy Konstantynów Łódzki na rok 2012,</w:t>
      </w:r>
    </w:p>
    <w:p w:rsidR="00877F96" w:rsidRPr="006B3AA8" w:rsidRDefault="00877F96" w:rsidP="00877F96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zmiany Uchwały nr XV/120/12 Rady Miejskiej w Konstantynowie Łódzkim z dnia 22 grudnia 2011 roku w sprawie uchwalenia Wieloletniej Prognozy Finansowej gminy Konsta</w:t>
      </w:r>
      <w:r>
        <w:rPr>
          <w:rFonts w:ascii="Arial" w:hAnsi="Arial" w:cs="Arial"/>
        </w:rPr>
        <w:t>ntynów Łódzki na lata 2012-2022;</w:t>
      </w:r>
    </w:p>
    <w:p w:rsidR="00877F96" w:rsidRPr="006B3AA8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Zaopiniowanie projektów </w:t>
      </w:r>
      <w:r w:rsidRPr="006B3AA8">
        <w:rPr>
          <w:rFonts w:ascii="Arial" w:hAnsi="Arial" w:cs="Arial"/>
        </w:rPr>
        <w:t xml:space="preserve">uchwał RM w sprawie: </w:t>
      </w:r>
    </w:p>
    <w:p w:rsidR="00877F96" w:rsidRPr="006B3AA8" w:rsidRDefault="00877F96" w:rsidP="00877F96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stwierd</w:t>
      </w:r>
      <w:r>
        <w:rPr>
          <w:rFonts w:ascii="Arial" w:hAnsi="Arial" w:cs="Arial"/>
        </w:rPr>
        <w:t>zenia, że miejscowy plan</w:t>
      </w:r>
      <w:r w:rsidRPr="006B3AA8">
        <w:rPr>
          <w:rFonts w:ascii="Arial" w:hAnsi="Arial" w:cs="Arial"/>
        </w:rPr>
        <w:t xml:space="preserve"> zagospodarowania przestrzenneg</w:t>
      </w:r>
      <w:r>
        <w:rPr>
          <w:rFonts w:ascii="Arial" w:hAnsi="Arial" w:cs="Arial"/>
        </w:rPr>
        <w:t>o nie narusza ustaleń</w:t>
      </w:r>
      <w:r w:rsidRPr="006B3AA8">
        <w:rPr>
          <w:rFonts w:ascii="Arial" w:hAnsi="Arial" w:cs="Arial"/>
        </w:rPr>
        <w:t xml:space="preserve"> „Studium uwarunkowań i kierunków zagospodarowania przestrzennego miasta Konstantynowa Łódzkiego”,</w:t>
      </w:r>
    </w:p>
    <w:p w:rsidR="00877F96" w:rsidRPr="006B3AA8" w:rsidRDefault="00877F96" w:rsidP="00877F9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uchwalenia zmiany miejscowego planu</w:t>
      </w:r>
      <w:r w:rsidRPr="006B3AA8">
        <w:rPr>
          <w:rFonts w:ascii="Arial" w:hAnsi="Arial" w:cs="Arial"/>
        </w:rPr>
        <w:t xml:space="preserve"> zagospodarowania przestrzennego</w:t>
      </w:r>
      <w:r>
        <w:rPr>
          <w:rFonts w:ascii="Arial" w:hAnsi="Arial" w:cs="Arial"/>
        </w:rPr>
        <w:t xml:space="preserve"> miasta Konstantynowa Łódzkiego;</w:t>
      </w:r>
    </w:p>
    <w:p w:rsidR="00877F96" w:rsidRPr="006B3AA8" w:rsidRDefault="00877F96" w:rsidP="00877F9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6B3AA8">
        <w:rPr>
          <w:rFonts w:ascii="Arial" w:hAnsi="Arial" w:cs="Arial"/>
        </w:rPr>
        <w:t>Sprawy różne.</w:t>
      </w:r>
    </w:p>
    <w:p w:rsidR="00877F96" w:rsidRPr="000C516E" w:rsidRDefault="00877F96" w:rsidP="00877F96">
      <w:pPr>
        <w:rPr>
          <w:rFonts w:ascii="Arial" w:hAnsi="Arial" w:cs="Arial"/>
          <w:sz w:val="22"/>
          <w:szCs w:val="22"/>
        </w:rPr>
      </w:pPr>
    </w:p>
    <w:p w:rsidR="00877F96" w:rsidRPr="000C516E" w:rsidRDefault="00877F96" w:rsidP="00877F96">
      <w:pPr>
        <w:pStyle w:val="WW-Tekstpodstawowy3"/>
        <w:rPr>
          <w:rFonts w:ascii="Arial" w:hAnsi="Arial" w:cs="Arial"/>
          <w:sz w:val="22"/>
          <w:szCs w:val="22"/>
        </w:rPr>
      </w:pPr>
      <w:r w:rsidRPr="000C516E">
        <w:rPr>
          <w:rFonts w:ascii="Arial" w:hAnsi="Arial" w:cs="Arial"/>
          <w:sz w:val="22"/>
          <w:szCs w:val="22"/>
        </w:rPr>
        <w:t>Proszę o niezawodne przybycie.</w:t>
      </w:r>
    </w:p>
    <w:p w:rsidR="00877F96" w:rsidRPr="000C516E" w:rsidRDefault="00877F96" w:rsidP="00877F96">
      <w:pPr>
        <w:pStyle w:val="Tekstpodstawowy"/>
        <w:rPr>
          <w:rFonts w:ascii="Arial" w:hAnsi="Arial" w:cs="Arial"/>
          <w:b w:val="0"/>
          <w:sz w:val="20"/>
        </w:rPr>
      </w:pPr>
      <w:r w:rsidRPr="000C516E">
        <w:rPr>
          <w:rFonts w:ascii="Arial" w:hAnsi="Arial" w:cs="Arial"/>
          <w:b w:val="0"/>
          <w:sz w:val="20"/>
        </w:rPr>
        <w:t>Zawiadomienie niniejsze zgodnie z art. 25 ust.3 ustawy z dnia 8 marca 1990 roku o samorządzie gminnym / Dz. U. z 2001r Nr 142, poz.1591 ze zmianami/ jest podstawą dla pracodawcy do zwolnienia radnego od pracy zawodowej w celu umożliwienia mu brania udział</w:t>
      </w:r>
      <w:r>
        <w:rPr>
          <w:rFonts w:ascii="Arial" w:hAnsi="Arial" w:cs="Arial"/>
          <w:b w:val="0"/>
          <w:sz w:val="20"/>
        </w:rPr>
        <w:t>u w pracach organów miasta.</w:t>
      </w:r>
    </w:p>
    <w:p w:rsidR="00877F96" w:rsidRPr="00B27549" w:rsidRDefault="00877F96" w:rsidP="00877F96">
      <w:pPr>
        <w:pStyle w:val="Nagwek2"/>
        <w:numPr>
          <w:ilvl w:val="0"/>
          <w:numId w:val="0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0C516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</w:t>
      </w:r>
    </w:p>
    <w:p w:rsidR="00877F96" w:rsidRPr="000C516E" w:rsidRDefault="00877F96" w:rsidP="00877F96">
      <w:pPr>
        <w:pStyle w:val="Nagwek2"/>
        <w:numPr>
          <w:ilvl w:val="0"/>
          <w:numId w:val="0"/>
        </w:numPr>
        <w:ind w:left="4956"/>
        <w:rPr>
          <w:rFonts w:ascii="Arial" w:hAnsi="Arial" w:cs="Arial"/>
          <w:sz w:val="22"/>
          <w:szCs w:val="22"/>
        </w:rPr>
      </w:pPr>
      <w:r w:rsidRPr="000C516E">
        <w:rPr>
          <w:rFonts w:ascii="Arial" w:hAnsi="Arial" w:cs="Arial"/>
          <w:sz w:val="22"/>
          <w:szCs w:val="22"/>
        </w:rPr>
        <w:t>Z up. Przewodniczących  Komisji</w:t>
      </w:r>
    </w:p>
    <w:p w:rsidR="00877F96" w:rsidRPr="000C516E" w:rsidRDefault="00877F96" w:rsidP="00877F96">
      <w:pPr>
        <w:pStyle w:val="WW-Tekstpodstawowy3"/>
        <w:rPr>
          <w:rFonts w:ascii="Arial" w:hAnsi="Arial" w:cs="Arial"/>
          <w:sz w:val="22"/>
          <w:szCs w:val="22"/>
        </w:rPr>
      </w:pPr>
      <w:r w:rsidRPr="000C516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Zygmunta Rogali </w:t>
      </w:r>
    </w:p>
    <w:p w:rsidR="00877F96" w:rsidRPr="000C516E" w:rsidRDefault="00877F96" w:rsidP="00877F96">
      <w:pPr>
        <w:pStyle w:val="WW-Tekstpodstawowy3"/>
        <w:rPr>
          <w:rFonts w:ascii="Arial" w:hAnsi="Arial" w:cs="Arial"/>
          <w:b w:val="0"/>
          <w:sz w:val="22"/>
          <w:szCs w:val="22"/>
        </w:rPr>
      </w:pPr>
      <w:r w:rsidRPr="000C516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Roberta </w:t>
      </w:r>
      <w:proofErr w:type="spellStart"/>
      <w:r w:rsidRPr="000C516E">
        <w:rPr>
          <w:rFonts w:ascii="Arial" w:hAnsi="Arial" w:cs="Arial"/>
          <w:sz w:val="22"/>
          <w:szCs w:val="22"/>
        </w:rPr>
        <w:t>Bujnowicza</w:t>
      </w:r>
      <w:proofErr w:type="spellEnd"/>
    </w:p>
    <w:p w:rsidR="00C70E1C" w:rsidRDefault="00C70E1C"/>
    <w:sectPr w:rsidR="00C70E1C" w:rsidSect="00877F9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BB17D8C"/>
    <w:multiLevelType w:val="hybridMultilevel"/>
    <w:tmpl w:val="5B902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63A6E"/>
    <w:multiLevelType w:val="hybridMultilevel"/>
    <w:tmpl w:val="DD28E4BA"/>
    <w:lvl w:ilvl="0" w:tplc="9BBAD2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F46DFC"/>
    <w:multiLevelType w:val="hybridMultilevel"/>
    <w:tmpl w:val="596883CA"/>
    <w:lvl w:ilvl="0" w:tplc="296ED2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877F96"/>
    <w:rsid w:val="00877F96"/>
    <w:rsid w:val="00C7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F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77F96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6">
    <w:name w:val="heading 6"/>
    <w:basedOn w:val="Normalny"/>
    <w:next w:val="Normalny"/>
    <w:link w:val="Nagwek6Znak"/>
    <w:qFormat/>
    <w:rsid w:val="00877F96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77F96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877F96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77F96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7F96"/>
    <w:rPr>
      <w:rFonts w:ascii="Times New Roman" w:eastAsia="Times New Roman" w:hAnsi="Times New Roman" w:cs="Times New Roman"/>
      <w:b/>
      <w:sz w:val="24"/>
      <w:szCs w:val="20"/>
      <w:lang/>
    </w:rPr>
  </w:style>
  <w:style w:type="paragraph" w:customStyle="1" w:styleId="WW-Tekstpodstawowy3">
    <w:name w:val="WW-Tekst podstawowy 3"/>
    <w:basedOn w:val="Normalny"/>
    <w:rsid w:val="00877F96"/>
    <w:pPr>
      <w:suppressAutoHyphens/>
      <w:jc w:val="both"/>
    </w:pPr>
    <w:rPr>
      <w:b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kfudala</dc:creator>
  <cp:keywords/>
  <dc:description/>
  <cp:lastModifiedBy>kfudala</cp:lastModifiedBy>
  <cp:revision>2</cp:revision>
  <dcterms:created xsi:type="dcterms:W3CDTF">2012-06-22T07:18:00Z</dcterms:created>
  <dcterms:modified xsi:type="dcterms:W3CDTF">2012-06-22T07:20:00Z</dcterms:modified>
</cp:coreProperties>
</file>