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15F" w:rsidRPr="0055561C" w:rsidRDefault="00A2715F" w:rsidP="00A2715F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2011-12- 13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A2715F" w:rsidRDefault="00A2715F" w:rsidP="00A2715F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BRM.0012-6.14.20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1</w:t>
      </w:r>
      <w:r w:rsidRPr="0055561C">
        <w:rPr>
          <w:sz w:val="22"/>
          <w:szCs w:val="22"/>
        </w:rPr>
        <w:t xml:space="preserve">      </w:t>
      </w:r>
    </w:p>
    <w:p w:rsidR="00A2715F" w:rsidRDefault="00A2715F" w:rsidP="00A2715F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</w:p>
    <w:p w:rsidR="00A2715F" w:rsidRPr="00CA5212" w:rsidRDefault="00A2715F" w:rsidP="00A2715F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 w:rsidRPr="0055561C">
        <w:rPr>
          <w:sz w:val="22"/>
          <w:szCs w:val="22"/>
        </w:rPr>
        <w:t xml:space="preserve">             </w:t>
      </w:r>
      <w:r>
        <w:rPr>
          <w:sz w:val="22"/>
        </w:rPr>
        <w:t xml:space="preserve">                 </w:t>
      </w:r>
    </w:p>
    <w:p w:rsidR="00A2715F" w:rsidRDefault="00A2715F" w:rsidP="00A2715F">
      <w:pPr>
        <w:pStyle w:val="Nagwek6"/>
      </w:pPr>
      <w:r>
        <w:t xml:space="preserve">                                                                                   Pan /i/</w:t>
      </w:r>
    </w:p>
    <w:p w:rsidR="00A2715F" w:rsidRDefault="00A2715F" w:rsidP="00A2715F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</w:t>
      </w:r>
    </w:p>
    <w:p w:rsidR="00A2715F" w:rsidRDefault="00A2715F" w:rsidP="00A2715F">
      <w:pPr>
        <w:pStyle w:val="Bezodstpw"/>
        <w:rPr>
          <w:rFonts w:ascii="Times New Roman" w:eastAsia="Times New Roman" w:hAnsi="Times New Roman"/>
        </w:rPr>
      </w:pPr>
    </w:p>
    <w:p w:rsidR="00A2715F" w:rsidRDefault="00A2715F" w:rsidP="00A2715F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                                                          </w:t>
      </w:r>
    </w:p>
    <w:p w:rsidR="00A2715F" w:rsidRDefault="00A2715F" w:rsidP="00A2715F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2715F" w:rsidRDefault="00A2715F" w:rsidP="00A2715F">
      <w:pPr>
        <w:rPr>
          <w:sz w:val="22"/>
        </w:rPr>
      </w:pPr>
    </w:p>
    <w:p w:rsidR="00A2715F" w:rsidRPr="00CA5212" w:rsidRDefault="00A2715F" w:rsidP="00A2715F">
      <w:pPr>
        <w:jc w:val="both"/>
        <w:rPr>
          <w:b/>
        </w:rPr>
      </w:pPr>
      <w:r>
        <w:rPr>
          <w:sz w:val="22"/>
        </w:rPr>
        <w:t xml:space="preserve">          </w:t>
      </w:r>
      <w:r w:rsidRPr="00CA5212">
        <w:rPr>
          <w:b/>
        </w:rPr>
        <w:t xml:space="preserve">Uprzejmie zapraszam na posiedzenie Komisji Infrastruktury Technicznej i Bezpieczeństwa Publicznego, które odbędzie się w dniu </w:t>
      </w:r>
      <w:r>
        <w:rPr>
          <w:b/>
          <w:sz w:val="24"/>
          <w:szCs w:val="24"/>
        </w:rPr>
        <w:t xml:space="preserve">16 grudnia </w:t>
      </w:r>
      <w:r w:rsidRPr="00CA5212">
        <w:rPr>
          <w:b/>
          <w:sz w:val="24"/>
          <w:szCs w:val="24"/>
        </w:rPr>
        <w:t>2011 roku o godz. 15.</w:t>
      </w:r>
      <w:r>
        <w:rPr>
          <w:b/>
          <w:sz w:val="24"/>
          <w:szCs w:val="24"/>
        </w:rPr>
        <w:t>00</w:t>
      </w:r>
      <w:r w:rsidRPr="00CA5212">
        <w:rPr>
          <w:b/>
        </w:rPr>
        <w:t xml:space="preserve"> w sali konferencyjnej Urzędu Miejskiego w Konstantynowie Łódzkim przy ulicy Zgierskiej 2 (parter).</w:t>
      </w:r>
    </w:p>
    <w:p w:rsidR="00A2715F" w:rsidRDefault="00A2715F" w:rsidP="00A2715F">
      <w:pPr>
        <w:jc w:val="both"/>
      </w:pPr>
      <w:r w:rsidRPr="008104ED">
        <w:rPr>
          <w:b/>
        </w:rPr>
        <w:t>Tematem spotkania będą sprawy</w:t>
      </w:r>
      <w:r w:rsidRPr="008104ED">
        <w:t>:</w:t>
      </w:r>
      <w:r>
        <w:t xml:space="preserve"> </w:t>
      </w:r>
      <w:r w:rsidRPr="00876497">
        <w:t>1)    otwarcie</w:t>
      </w:r>
      <w:r>
        <w:t xml:space="preserve"> posiedzenia, przyjęcie porządku obrad i protokołu z pop. </w:t>
      </w:r>
      <w:proofErr w:type="spellStart"/>
      <w:r>
        <w:t>posiedz</w:t>
      </w:r>
      <w:proofErr w:type="spellEnd"/>
      <w:r>
        <w:t>. Komisji,</w:t>
      </w:r>
    </w:p>
    <w:p w:rsidR="00A2715F" w:rsidRDefault="00A2715F" w:rsidP="00A2715F">
      <w:pPr>
        <w:jc w:val="both"/>
      </w:pPr>
      <w:r w:rsidRPr="00157A00">
        <w:t xml:space="preserve">                           </w:t>
      </w:r>
      <w:r>
        <w:t xml:space="preserve">                                2)    bezpieczeństwa i porządku publicznego w mieście,</w:t>
      </w:r>
    </w:p>
    <w:p w:rsidR="00A2715F" w:rsidRDefault="00A2715F" w:rsidP="00A2715F">
      <w:pPr>
        <w:jc w:val="both"/>
      </w:pPr>
      <w:r>
        <w:t xml:space="preserve">                                                           3)    zaopiniowanie projektu budżetu gminy Konstantynów Łódzki na rok 2012  </w:t>
      </w:r>
    </w:p>
    <w:p w:rsidR="00A2715F" w:rsidRDefault="00A2715F" w:rsidP="00A2715F">
      <w:pPr>
        <w:jc w:val="both"/>
      </w:pPr>
      <w:r>
        <w:t xml:space="preserve">                                                                   i wieloletniej prognozy finansowej na lata 2012 – 2022 w części tematycznej </w:t>
      </w:r>
    </w:p>
    <w:p w:rsidR="00A2715F" w:rsidRDefault="00A2715F" w:rsidP="00A2715F">
      <w:pPr>
        <w:jc w:val="both"/>
      </w:pPr>
      <w:r>
        <w:t xml:space="preserve">                                                                  dot. Komisji,</w:t>
      </w:r>
    </w:p>
    <w:p w:rsidR="00A2715F" w:rsidRDefault="00A2715F" w:rsidP="00A2715F">
      <w:pPr>
        <w:jc w:val="both"/>
      </w:pPr>
      <w:r>
        <w:t xml:space="preserve">                                                           4)    zaopiniowanie projektów uchwał w sprawie:</w:t>
      </w:r>
    </w:p>
    <w:p w:rsidR="00A2715F" w:rsidRDefault="00A2715F" w:rsidP="00A2715F">
      <w:pPr>
        <w:jc w:val="both"/>
      </w:pPr>
      <w:r>
        <w:t xml:space="preserve">a)   </w:t>
      </w:r>
      <w:r w:rsidRPr="00F05163">
        <w:t xml:space="preserve">zawarcia przez gminę Konstantynów Łódzki porozumienia międzygminnego z Miastem Łódź i gminą Lutomiersk </w:t>
      </w:r>
      <w:r>
        <w:t xml:space="preserve"> </w:t>
      </w:r>
    </w:p>
    <w:p w:rsidR="00A2715F" w:rsidRDefault="00A2715F" w:rsidP="00A2715F">
      <w:pPr>
        <w:jc w:val="both"/>
        <w:rPr>
          <w:rFonts w:eastAsia="Calibri"/>
          <w:bCs/>
          <w:sz w:val="26"/>
          <w:szCs w:val="26"/>
        </w:rPr>
      </w:pPr>
      <w:r>
        <w:t xml:space="preserve">      </w:t>
      </w:r>
      <w:r w:rsidRPr="00F05163">
        <w:t>w</w:t>
      </w:r>
      <w:r>
        <w:t> </w:t>
      </w:r>
      <w:r w:rsidRPr="00F05163">
        <w:t>sprawie wykonywania zadań publicznych z zakresu lokalnego transportu zbiorowego</w:t>
      </w:r>
      <w:r w:rsidRPr="00F05163">
        <w:rPr>
          <w:rFonts w:eastAsia="Calibri"/>
          <w:bCs/>
          <w:sz w:val="26"/>
          <w:szCs w:val="26"/>
        </w:rPr>
        <w:t>,</w:t>
      </w:r>
    </w:p>
    <w:p w:rsidR="00A2715F" w:rsidRDefault="00A2715F" w:rsidP="00A2715F">
      <w:pPr>
        <w:jc w:val="both"/>
      </w:pPr>
      <w:r>
        <w:rPr>
          <w:rFonts w:eastAsia="Calibri"/>
          <w:bCs/>
        </w:rPr>
        <w:t>b)</w:t>
      </w:r>
      <w:r w:rsidRPr="00F05163">
        <w:t xml:space="preserve"> </w:t>
      </w:r>
      <w:r>
        <w:t xml:space="preserve"> </w:t>
      </w:r>
      <w:r w:rsidRPr="00F05163">
        <w:t xml:space="preserve">zawarcia przez gminę Konstantynów Łódzki porozumienia międzygminnego z Miastem Łódź w sprawie wykonywania </w:t>
      </w:r>
    </w:p>
    <w:p w:rsidR="00A2715F" w:rsidRDefault="00A2715F" w:rsidP="00A2715F">
      <w:pPr>
        <w:jc w:val="both"/>
      </w:pPr>
      <w:r>
        <w:t xml:space="preserve">      </w:t>
      </w:r>
      <w:r w:rsidRPr="00F05163">
        <w:t>zadań publicznych z zakresu lokalnego transportu zbiorowego</w:t>
      </w:r>
      <w:r>
        <w:t xml:space="preserve"> (druk A – dot. linii „9”),</w:t>
      </w:r>
    </w:p>
    <w:p w:rsidR="00A2715F" w:rsidRDefault="00A2715F" w:rsidP="00A2715F">
      <w:pPr>
        <w:jc w:val="both"/>
      </w:pPr>
      <w:r>
        <w:rPr>
          <w:rFonts w:eastAsia="Calibri"/>
          <w:bCs/>
        </w:rPr>
        <w:t xml:space="preserve">c)   </w:t>
      </w:r>
      <w:r w:rsidRPr="00F05163">
        <w:t xml:space="preserve">zawarcia przez gminę Konstantynów Łódzki porozumienia międzygminnego z Miastem Łódź w sprawie wykonywania </w:t>
      </w:r>
    </w:p>
    <w:p w:rsidR="00A2715F" w:rsidRDefault="00A2715F" w:rsidP="00A2715F">
      <w:pPr>
        <w:jc w:val="both"/>
      </w:pPr>
      <w:r>
        <w:t xml:space="preserve">      </w:t>
      </w:r>
      <w:r w:rsidRPr="00F05163">
        <w:t>zadań publicznych z zakresu lokalnego transportu zbiorowego</w:t>
      </w:r>
      <w:r>
        <w:t xml:space="preserve"> (druk B – dot. linii „97”),</w:t>
      </w:r>
    </w:p>
    <w:p w:rsidR="00A2715F" w:rsidRDefault="00A2715F" w:rsidP="00A2715F">
      <w:pPr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d)  </w:t>
      </w:r>
      <w:r w:rsidRPr="00F05163">
        <w:t>wyrażenia zgody na rozwiązanie przedsiębiorstwa „Tramwaje Podmiejskie” Spółki z ograniczoną odpowiedzialnością</w:t>
      </w:r>
      <w:r w:rsidRPr="00F05163">
        <w:rPr>
          <w:rFonts w:eastAsia="Calibri"/>
          <w:bCs/>
        </w:rPr>
        <w:t>,</w:t>
      </w:r>
    </w:p>
    <w:p w:rsidR="00A2715F" w:rsidRPr="00F05163" w:rsidRDefault="00A2715F" w:rsidP="00A2715F">
      <w:pPr>
        <w:jc w:val="both"/>
        <w:rPr>
          <w:rFonts w:eastAsia="Calibri"/>
          <w:bCs/>
        </w:rPr>
      </w:pPr>
      <w:r>
        <w:t xml:space="preserve">e)  </w:t>
      </w:r>
      <w:r w:rsidRPr="00F05163">
        <w:t xml:space="preserve">zmiany uchwały o przyjęciu Regulaminu utrzymania czystości i porządku na </w:t>
      </w:r>
      <w:r>
        <w:t xml:space="preserve">terenie Konstantynowa </w:t>
      </w:r>
    </w:p>
    <w:p w:rsidR="00A2715F" w:rsidRDefault="00A2715F" w:rsidP="00A2715F">
      <w:pPr>
        <w:jc w:val="both"/>
      </w:pPr>
      <w:r>
        <w:t xml:space="preserve">     Łódzkiego,</w:t>
      </w:r>
    </w:p>
    <w:p w:rsidR="00A2715F" w:rsidRDefault="00A2715F" w:rsidP="00A2715F">
      <w:pPr>
        <w:jc w:val="both"/>
      </w:pPr>
      <w:r>
        <w:t xml:space="preserve">f)  </w:t>
      </w:r>
      <w:r w:rsidRPr="00F05163">
        <w:t xml:space="preserve">skargi Państwa Danuty i Pawła Szulc na bezczynność Burmistrza Konstantynowa Łódzkiego w sprawie demontażu progów </w:t>
      </w:r>
      <w:r>
        <w:t xml:space="preserve"> </w:t>
      </w:r>
    </w:p>
    <w:p w:rsidR="00A2715F" w:rsidRPr="00F05163" w:rsidRDefault="00A2715F" w:rsidP="00A2715F">
      <w:pPr>
        <w:jc w:val="both"/>
        <w:rPr>
          <w:rFonts w:eastAsia="Calibri"/>
          <w:bCs/>
        </w:rPr>
      </w:pPr>
      <w:r>
        <w:t xml:space="preserve">     </w:t>
      </w:r>
      <w:r w:rsidRPr="00F05163">
        <w:t>zwalniających na ul. Bocznej w Konstantynowie Łódzkim</w:t>
      </w:r>
      <w:r>
        <w:t>,</w:t>
      </w:r>
    </w:p>
    <w:p w:rsidR="00A2715F" w:rsidRDefault="00A2715F" w:rsidP="00A2715F">
      <w:pPr>
        <w:pStyle w:val="Akapitzlist"/>
        <w:numPr>
          <w:ilvl w:val="0"/>
          <w:numId w:val="2"/>
        </w:numPr>
        <w:spacing w:after="200"/>
        <w:jc w:val="both"/>
      </w:pPr>
      <w:r>
        <w:t>analiza ceny wozokilometra środków transportowych  (tramwaj i autobus),</w:t>
      </w:r>
    </w:p>
    <w:p w:rsidR="00A2715F" w:rsidRDefault="00A2715F" w:rsidP="00A2715F">
      <w:pPr>
        <w:pStyle w:val="Akapitzlist"/>
        <w:numPr>
          <w:ilvl w:val="0"/>
          <w:numId w:val="2"/>
        </w:numPr>
        <w:spacing w:after="200"/>
        <w:jc w:val="both"/>
      </w:pPr>
      <w:r>
        <w:t>różne.</w:t>
      </w:r>
    </w:p>
    <w:p w:rsidR="00A2715F" w:rsidRPr="00696C76" w:rsidRDefault="00A2715F" w:rsidP="00A2715F">
      <w:pPr>
        <w:pStyle w:val="WW-Tekstpodstawowy3"/>
      </w:pPr>
      <w:r>
        <w:t>Proszę o niezawodne i punktualne przybycie.</w:t>
      </w:r>
    </w:p>
    <w:p w:rsidR="00A2715F" w:rsidRDefault="00A2715F" w:rsidP="00A2715F">
      <w:pPr>
        <w:pStyle w:val="Tekstpodstawowy"/>
        <w:rPr>
          <w:b w:val="0"/>
          <w:sz w:val="16"/>
          <w:szCs w:val="16"/>
        </w:rPr>
      </w:pPr>
      <w:r w:rsidRPr="008B5875">
        <w:rPr>
          <w:b w:val="0"/>
          <w:sz w:val="16"/>
          <w:szCs w:val="16"/>
        </w:rPr>
        <w:t xml:space="preserve">Zawiadomienie niniejsze zgodnie z art. 25 ust.3 ustawy z dnia 8 marca 1990 roku o samorządzie gminnym / Dz. U. z 2001r Nr 142, poz.1591 ze zmianami/ jest podstawą dla pracodawcy do zwolnienia radnego od pracy zawodowej w celu umożliwienia mu brania udziału w pracach organów miasta.   </w:t>
      </w:r>
    </w:p>
    <w:p w:rsidR="00A2715F" w:rsidRPr="008B5875" w:rsidRDefault="00A2715F" w:rsidP="00A2715F">
      <w:pPr>
        <w:pStyle w:val="Tekstpodstawowy"/>
        <w:rPr>
          <w:b w:val="0"/>
          <w:sz w:val="16"/>
          <w:szCs w:val="16"/>
        </w:rPr>
      </w:pPr>
      <w:r w:rsidRPr="008B5875">
        <w:rPr>
          <w:b w:val="0"/>
          <w:sz w:val="16"/>
          <w:szCs w:val="16"/>
        </w:rPr>
        <w:t xml:space="preserve">       </w:t>
      </w:r>
    </w:p>
    <w:p w:rsidR="00A2715F" w:rsidRPr="00B117CE" w:rsidRDefault="00A2715F" w:rsidP="00A2715F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              </w:t>
      </w:r>
      <w:r w:rsidRPr="00B117CE">
        <w:rPr>
          <w:sz w:val="22"/>
          <w:szCs w:val="22"/>
        </w:rPr>
        <w:t>Z up. Przewodniczącego   Komisji</w:t>
      </w:r>
    </w:p>
    <w:p w:rsidR="00A2715F" w:rsidRPr="00973DDD" w:rsidRDefault="00A2715F" w:rsidP="00A2715F">
      <w:pPr>
        <w:rPr>
          <w:b/>
          <w:sz w:val="22"/>
          <w:szCs w:val="22"/>
        </w:rPr>
      </w:pPr>
      <w:r w:rsidRPr="00B117CE">
        <w:rPr>
          <w:b/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b/>
          <w:sz w:val="22"/>
          <w:szCs w:val="22"/>
        </w:rPr>
        <w:t>Zygmunta Rogali</w:t>
      </w:r>
    </w:p>
    <w:p w:rsidR="00A2715F" w:rsidRDefault="00A2715F" w:rsidP="00A2715F">
      <w:pPr>
        <w:pStyle w:val="Nagwek1"/>
        <w:rPr>
          <w:b/>
          <w:sz w:val="22"/>
        </w:rPr>
      </w:pPr>
    </w:p>
    <w:p w:rsidR="00633656" w:rsidRDefault="00633656"/>
    <w:sectPr w:rsidR="00633656" w:rsidSect="00A271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58D723F"/>
    <w:multiLevelType w:val="hybridMultilevel"/>
    <w:tmpl w:val="50CE8838"/>
    <w:lvl w:ilvl="0" w:tplc="A9EC6DF8">
      <w:start w:val="5"/>
      <w:numFmt w:val="decimal"/>
      <w:lvlText w:val="%1)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057" w:hanging="360"/>
      </w:pPr>
    </w:lvl>
    <w:lvl w:ilvl="2" w:tplc="0415001B" w:tentative="1">
      <w:start w:val="1"/>
      <w:numFmt w:val="lowerRoman"/>
      <w:lvlText w:val="%3."/>
      <w:lvlJc w:val="right"/>
      <w:pPr>
        <w:ind w:left="4777" w:hanging="180"/>
      </w:pPr>
    </w:lvl>
    <w:lvl w:ilvl="3" w:tplc="0415000F" w:tentative="1">
      <w:start w:val="1"/>
      <w:numFmt w:val="decimal"/>
      <w:lvlText w:val="%4."/>
      <w:lvlJc w:val="left"/>
      <w:pPr>
        <w:ind w:left="5497" w:hanging="360"/>
      </w:pPr>
    </w:lvl>
    <w:lvl w:ilvl="4" w:tplc="04150019" w:tentative="1">
      <w:start w:val="1"/>
      <w:numFmt w:val="lowerLetter"/>
      <w:lvlText w:val="%5."/>
      <w:lvlJc w:val="left"/>
      <w:pPr>
        <w:ind w:left="6217" w:hanging="360"/>
      </w:pPr>
    </w:lvl>
    <w:lvl w:ilvl="5" w:tplc="0415001B" w:tentative="1">
      <w:start w:val="1"/>
      <w:numFmt w:val="lowerRoman"/>
      <w:lvlText w:val="%6."/>
      <w:lvlJc w:val="right"/>
      <w:pPr>
        <w:ind w:left="6937" w:hanging="180"/>
      </w:pPr>
    </w:lvl>
    <w:lvl w:ilvl="6" w:tplc="0415000F" w:tentative="1">
      <w:start w:val="1"/>
      <w:numFmt w:val="decimal"/>
      <w:lvlText w:val="%7."/>
      <w:lvlJc w:val="left"/>
      <w:pPr>
        <w:ind w:left="7657" w:hanging="360"/>
      </w:pPr>
    </w:lvl>
    <w:lvl w:ilvl="7" w:tplc="04150019" w:tentative="1">
      <w:start w:val="1"/>
      <w:numFmt w:val="lowerLetter"/>
      <w:lvlText w:val="%8."/>
      <w:lvlJc w:val="left"/>
      <w:pPr>
        <w:ind w:left="8377" w:hanging="360"/>
      </w:pPr>
    </w:lvl>
    <w:lvl w:ilvl="8" w:tplc="041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2715F"/>
    <w:rsid w:val="00633656"/>
    <w:rsid w:val="00A27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7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2715F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A2715F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A2715F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A2715F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715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2715F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A2715F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A2715F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2715F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2715F"/>
    <w:rPr>
      <w:rFonts w:ascii="Times New Roman" w:eastAsia="Times New Roman" w:hAnsi="Times New Roman" w:cs="Times New Roman"/>
      <w:b/>
      <w:sz w:val="24"/>
      <w:szCs w:val="20"/>
      <w:lang/>
    </w:rPr>
  </w:style>
  <w:style w:type="paragraph" w:customStyle="1" w:styleId="WW-Tekstpodstawowy3">
    <w:name w:val="WW-Tekst podstawowy 3"/>
    <w:basedOn w:val="Normalny"/>
    <w:rsid w:val="00A2715F"/>
    <w:pPr>
      <w:suppressAutoHyphens/>
      <w:jc w:val="both"/>
    </w:pPr>
    <w:rPr>
      <w:b/>
      <w:lang/>
    </w:rPr>
  </w:style>
  <w:style w:type="paragraph" w:styleId="Bezodstpw">
    <w:name w:val="No Spacing"/>
    <w:qFormat/>
    <w:rsid w:val="00A2715F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271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2011-12-14T09:44:00Z</dcterms:created>
  <dcterms:modified xsi:type="dcterms:W3CDTF">2011-12-14T09:44:00Z</dcterms:modified>
</cp:coreProperties>
</file>