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076" w:rsidRPr="0055561C" w:rsidRDefault="002B5076" w:rsidP="002B5076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</w:t>
      </w:r>
      <w:r w:rsidRPr="0055561C">
        <w:rPr>
          <w:sz w:val="22"/>
          <w:szCs w:val="22"/>
        </w:rPr>
        <w:t xml:space="preserve">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>ntynów Łódzki, dnia 2012-05-23 I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2B5076" w:rsidRDefault="002B5076" w:rsidP="002B5076">
      <w:pPr>
        <w:pStyle w:val="Nagwek3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b w:val="0"/>
          <w:sz w:val="22"/>
          <w:szCs w:val="22"/>
        </w:rPr>
        <w:t>BRM.0012-6.05.20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2</w:t>
      </w:r>
    </w:p>
    <w:p w:rsidR="002B5076" w:rsidRPr="00CA5212" w:rsidRDefault="002B5076" w:rsidP="002B5076">
      <w:pPr>
        <w:pStyle w:val="Nagwek3"/>
        <w:numPr>
          <w:ilvl w:val="0"/>
          <w:numId w:val="0"/>
        </w:numPr>
        <w:jc w:val="both"/>
        <w:rPr>
          <w:sz w:val="22"/>
          <w:szCs w:val="22"/>
        </w:rPr>
      </w:pPr>
    </w:p>
    <w:p w:rsidR="002B5076" w:rsidRDefault="002B5076" w:rsidP="002B5076">
      <w:pPr>
        <w:pStyle w:val="Nagwek6"/>
      </w:pPr>
      <w:r>
        <w:t xml:space="preserve">                                                                                   Pan /i/</w:t>
      </w:r>
    </w:p>
    <w:p w:rsidR="002B5076" w:rsidRDefault="002B5076" w:rsidP="002B5076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</w:t>
      </w:r>
      <w:r>
        <w:rPr>
          <w:sz w:val="22"/>
        </w:rPr>
        <w:t>...............................................................................</w:t>
      </w:r>
    </w:p>
    <w:p w:rsidR="002B5076" w:rsidRDefault="002B5076" w:rsidP="002B5076">
      <w:pPr>
        <w:pStyle w:val="Bezodstpw"/>
        <w:rPr>
          <w:rFonts w:ascii="Times New Roman" w:eastAsia="Times New Roman" w:hAnsi="Times New Roman"/>
        </w:rPr>
      </w:pPr>
    </w:p>
    <w:p w:rsidR="002B5076" w:rsidRDefault="002B5076" w:rsidP="002B5076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...............................................................................</w:t>
      </w:r>
    </w:p>
    <w:p w:rsidR="002B5076" w:rsidRDefault="002B5076" w:rsidP="002B5076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2B5076" w:rsidRDefault="002B5076" w:rsidP="002B5076">
      <w:pPr>
        <w:rPr>
          <w:sz w:val="22"/>
        </w:rPr>
      </w:pPr>
    </w:p>
    <w:p w:rsidR="002B5076" w:rsidRPr="00E36A9F" w:rsidRDefault="002B5076" w:rsidP="002B5076">
      <w:pPr>
        <w:jc w:val="both"/>
        <w:rPr>
          <w:b/>
          <w:sz w:val="22"/>
          <w:szCs w:val="22"/>
        </w:rPr>
      </w:pPr>
      <w:r>
        <w:rPr>
          <w:sz w:val="22"/>
        </w:rPr>
        <w:tab/>
      </w:r>
      <w:r w:rsidRPr="00E36A9F">
        <w:rPr>
          <w:b/>
          <w:sz w:val="22"/>
          <w:szCs w:val="22"/>
        </w:rPr>
        <w:t xml:space="preserve">Uprzejmie zapraszam na posiedzenie Komisji Infrastruktury Technicznej i Bezpieczeństwa Publicznego, które odbędzie się w dniu </w:t>
      </w:r>
      <w:r>
        <w:rPr>
          <w:b/>
          <w:sz w:val="22"/>
          <w:szCs w:val="22"/>
        </w:rPr>
        <w:t xml:space="preserve">30 maja </w:t>
      </w:r>
      <w:r w:rsidRPr="00E36A9F">
        <w:rPr>
          <w:b/>
          <w:sz w:val="22"/>
          <w:szCs w:val="22"/>
        </w:rPr>
        <w:t xml:space="preserve">2012 roku </w:t>
      </w:r>
      <w:r>
        <w:rPr>
          <w:b/>
          <w:sz w:val="22"/>
          <w:szCs w:val="22"/>
        </w:rPr>
        <w:t>o godz. 15</w:t>
      </w:r>
      <w:r w:rsidRPr="00E36A9F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</w:t>
      </w:r>
      <w:r w:rsidRPr="00E36A9F">
        <w:rPr>
          <w:b/>
          <w:sz w:val="22"/>
          <w:szCs w:val="22"/>
        </w:rPr>
        <w:t>0 w sali konferencyjnej Urzędu Miejskiego w Konstantynowie Łódzkim przy ulicy Zgierskiej 2 (parter) z następującym porządkiem obrad:</w:t>
      </w:r>
    </w:p>
    <w:p w:rsidR="002B5076" w:rsidRDefault="002B5076" w:rsidP="002B5076">
      <w:pPr>
        <w:numPr>
          <w:ilvl w:val="0"/>
          <w:numId w:val="2"/>
        </w:numPr>
        <w:jc w:val="both"/>
      </w:pPr>
      <w:r w:rsidRPr="00E36A9F">
        <w:t>otwarcie posiedzenia, przyjęcie porządku obrad i protokołu z poprzedniego</w:t>
      </w:r>
      <w:r>
        <w:t xml:space="preserve"> posiedzenia Komisji;</w:t>
      </w:r>
    </w:p>
    <w:p w:rsidR="002B5076" w:rsidRDefault="002B5076" w:rsidP="002B5076">
      <w:pPr>
        <w:numPr>
          <w:ilvl w:val="0"/>
          <w:numId w:val="2"/>
        </w:numPr>
        <w:jc w:val="both"/>
      </w:pPr>
      <w:r>
        <w:t>omówienie bezpieczeństwa i porządku w mieście oraz bezpiecznego wypoczynku dzieci i młodzieży;</w:t>
      </w:r>
    </w:p>
    <w:p w:rsidR="002B5076" w:rsidRPr="00DA36F9" w:rsidRDefault="002B5076" w:rsidP="002B5076">
      <w:pPr>
        <w:numPr>
          <w:ilvl w:val="0"/>
          <w:numId w:val="2"/>
        </w:numPr>
        <w:jc w:val="both"/>
      </w:pPr>
      <w:r>
        <w:t>zaopiniowanie projektu uchwały RM w sprawie</w:t>
      </w:r>
      <w:r w:rsidRPr="00DA36F9">
        <w:rPr>
          <w:sz w:val="24"/>
          <w:szCs w:val="24"/>
        </w:rPr>
        <w:t xml:space="preserve"> </w:t>
      </w:r>
      <w:r w:rsidRPr="00DA36F9">
        <w:t>uchylenia uchwały Rady Miejskiej w Konstantynowie Łódzkim nr LVI/569/10 z dnia 9 września 2010 r. w sprawie przystąpienia przez gminę Konstantynów Łódzki do Towarzystwa Budownictwa Społecznego w Zgierzu Sp. z o. o.</w:t>
      </w:r>
      <w:r>
        <w:t>;</w:t>
      </w:r>
    </w:p>
    <w:p w:rsidR="002B5076" w:rsidRDefault="002B5076" w:rsidP="002B5076">
      <w:pPr>
        <w:numPr>
          <w:ilvl w:val="0"/>
          <w:numId w:val="2"/>
        </w:numPr>
        <w:jc w:val="both"/>
      </w:pPr>
      <w:r>
        <w:t>informacja nt. zaawansowania inwestycji na terenie miasta – tereny przemysłowe;</w:t>
      </w:r>
    </w:p>
    <w:p w:rsidR="002B5076" w:rsidRDefault="002B5076" w:rsidP="002B5076">
      <w:pPr>
        <w:numPr>
          <w:ilvl w:val="0"/>
          <w:numId w:val="2"/>
        </w:numPr>
        <w:jc w:val="both"/>
      </w:pPr>
      <w:r>
        <w:t>wyrażenie opinii nt. wyboru metody ustalenia opłaty za gospodarowanie odpadami komunalnymi;</w:t>
      </w:r>
    </w:p>
    <w:p w:rsidR="002B5076" w:rsidRDefault="002B5076" w:rsidP="002B5076">
      <w:pPr>
        <w:numPr>
          <w:ilvl w:val="0"/>
          <w:numId w:val="2"/>
        </w:numPr>
        <w:jc w:val="both"/>
      </w:pPr>
      <w:r>
        <w:t>zaopiniowanie podjęcia fakultatywnej uchwały dot. przejęcia odbierania odpadów komunalnych z nieruchomości niezamieszkałych;</w:t>
      </w:r>
    </w:p>
    <w:p w:rsidR="002B5076" w:rsidRDefault="002B5076" w:rsidP="002B5076">
      <w:pPr>
        <w:pStyle w:val="Akapitzlist"/>
        <w:numPr>
          <w:ilvl w:val="0"/>
          <w:numId w:val="2"/>
        </w:numPr>
        <w:spacing w:after="200"/>
        <w:jc w:val="both"/>
      </w:pPr>
      <w:r>
        <w:t>s</w:t>
      </w:r>
      <w:r w:rsidRPr="00E36A9F">
        <w:t>prawy różne.</w:t>
      </w:r>
    </w:p>
    <w:p w:rsidR="002B5076" w:rsidRDefault="002B5076" w:rsidP="002B5076">
      <w:pPr>
        <w:pStyle w:val="Akapitzlist"/>
        <w:spacing w:after="200"/>
        <w:ind w:hanging="720"/>
        <w:jc w:val="both"/>
        <w:rPr>
          <w:b/>
        </w:rPr>
      </w:pPr>
      <w:r w:rsidRPr="001352B0">
        <w:rPr>
          <w:b/>
        </w:rPr>
        <w:t>Proszę o niezawodne i punktualne przybycie.</w:t>
      </w:r>
    </w:p>
    <w:p w:rsidR="002B5076" w:rsidRPr="001352B0" w:rsidRDefault="002B5076" w:rsidP="002B5076">
      <w:pPr>
        <w:pStyle w:val="Akapitzlist"/>
        <w:spacing w:after="200"/>
        <w:ind w:left="0"/>
        <w:jc w:val="both"/>
      </w:pPr>
      <w:r w:rsidRPr="001352B0">
        <w:rPr>
          <w:sz w:val="16"/>
          <w:szCs w:val="16"/>
        </w:rPr>
        <w:t>Zawiadomienie niniejsze zgodnie z art. 25 ust.3 ustawy z dnia 8 marca 1990 roku o samorządzie gminnym / Dz. U. z 2001r Nr 142, poz.1591 ze zmianami/ jest podstawą dla pracodawcy do zwolnienia radnego od pracy zawodowej w celu umożliwienia mu brania udziału w pracach organów miasta.</w:t>
      </w:r>
    </w:p>
    <w:p w:rsidR="002B5076" w:rsidRPr="00B117CE" w:rsidRDefault="002B5076" w:rsidP="002B5076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Z up. Przewodniczącego </w:t>
      </w:r>
      <w:r w:rsidRPr="00B117CE">
        <w:rPr>
          <w:sz w:val="22"/>
          <w:szCs w:val="22"/>
        </w:rPr>
        <w:t>Komisji</w:t>
      </w:r>
    </w:p>
    <w:p w:rsidR="002B5076" w:rsidRPr="00973DDD" w:rsidRDefault="002B5076" w:rsidP="002B5076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Zygmunta Rogali</w:t>
      </w:r>
    </w:p>
    <w:p w:rsidR="002F6D28" w:rsidRDefault="002F6D28"/>
    <w:sectPr w:rsidR="002F6D28" w:rsidSect="002B507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3B7DD8"/>
    <w:multiLevelType w:val="hybridMultilevel"/>
    <w:tmpl w:val="41D84D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2B5076"/>
    <w:rsid w:val="002B5076"/>
    <w:rsid w:val="002F6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0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B5076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2B5076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2B5076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B5076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2B5076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2B5076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Bezodstpw">
    <w:name w:val="No Spacing"/>
    <w:qFormat/>
    <w:rsid w:val="002B5076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B50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2012-05-24T07:26:00Z</dcterms:created>
  <dcterms:modified xsi:type="dcterms:W3CDTF">2012-05-24T07:26:00Z</dcterms:modified>
</cp:coreProperties>
</file>